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509D" w14:textId="2F87CD5A" w:rsidR="00AA71F3" w:rsidRDefault="00AA71F3" w:rsidP="00AA71F3">
      <w:pPr>
        <w:pStyle w:val="DefaultText"/>
        <w:rPr>
          <w:rFonts w:ascii="Arial" w:hAnsi="Arial" w:cs="Arial"/>
          <w:color w:val="FF0000"/>
          <w:sz w:val="22"/>
          <w:szCs w:val="22"/>
        </w:rPr>
      </w:pPr>
      <w:r w:rsidRPr="00776C46">
        <w:rPr>
          <w:rFonts w:ascii="Arial" w:hAnsi="Arial" w:cs="Arial"/>
          <w:vanish/>
          <w:color w:val="FF0000"/>
          <w:sz w:val="22"/>
          <w:szCs w:val="22"/>
        </w:rPr>
        <w:t>************************************************************************************************************GUIDE SPECIFICATION IS PROVIDED BY PROSOCO, INC. AS A SERVICE AND IS INTENDED TO BE USED AS A PROJECT SPECIFIC SPECIFICATION SECTION. T</w:t>
      </w:r>
      <w:r w:rsidRPr="00776C46">
        <w:rPr>
          <w:rFonts w:ascii="Arial" w:hAnsi="Arial" w:cs="Arial"/>
          <w:caps/>
          <w:vanish/>
          <w:color w:val="FF0000"/>
          <w:sz w:val="22"/>
          <w:szCs w:val="22"/>
        </w:rPr>
        <w:t xml:space="preserve">his guide specification is written around the Construction Specifications Institute (CSI), FormatS AND GUIDING TECHNICAL </w:t>
      </w:r>
      <w:r w:rsidR="00244AFC" w:rsidRPr="00776C46">
        <w:rPr>
          <w:rFonts w:ascii="Arial" w:hAnsi="Arial" w:cs="Arial"/>
          <w:b/>
          <w:bCs/>
          <w:caps/>
          <w:vanish/>
          <w:color w:val="FF0000"/>
          <w:sz w:val="22"/>
          <w:szCs w:val="22"/>
          <w:u w:val="single"/>
        </w:rPr>
        <w:t>PRINCIPLES</w:t>
      </w:r>
      <w:r w:rsidR="00244AFC" w:rsidRPr="00776C46">
        <w:rPr>
          <w:rFonts w:ascii="Arial" w:hAnsi="Arial" w:cs="Arial"/>
          <w:caps/>
          <w:vanish/>
          <w:color w:val="FF0000"/>
          <w:sz w:val="22"/>
          <w:szCs w:val="22"/>
        </w:rPr>
        <w:t xml:space="preserve"> </w:t>
      </w:r>
      <w:r w:rsidRPr="00776C46">
        <w:rPr>
          <w:rFonts w:ascii="Arial" w:hAnsi="Arial" w:cs="Arial"/>
          <w:caps/>
          <w:vanish/>
          <w:color w:val="FF0000"/>
          <w:sz w:val="22"/>
          <w:szCs w:val="22"/>
        </w:rPr>
        <w:t xml:space="preserve">and therefore may be used with most master specification systems.   For specification assistance on specific product applications, please contact our offices </w:t>
      </w:r>
      <w:r w:rsidR="00874839" w:rsidRPr="00776C46">
        <w:rPr>
          <w:rFonts w:ascii="Arial" w:hAnsi="Arial" w:cs="Arial"/>
          <w:caps/>
          <w:vanish/>
          <w:color w:val="FF0000"/>
          <w:sz w:val="22"/>
          <w:szCs w:val="22"/>
        </w:rPr>
        <w:t xml:space="preserve">AT </w:t>
      </w:r>
      <w:r w:rsidR="00874839" w:rsidRPr="00776C46">
        <w:rPr>
          <w:rFonts w:ascii="Arial" w:hAnsi="Arial" w:cs="Arial"/>
          <w:caps/>
          <w:vanish/>
          <w:color w:val="FF0000"/>
          <w:sz w:val="22"/>
          <w:szCs w:val="22"/>
          <w:highlight w:val="yellow"/>
        </w:rPr>
        <w:t xml:space="preserve">(800) 255-4255 </w:t>
      </w:r>
      <w:r w:rsidRPr="00776C46">
        <w:rPr>
          <w:rFonts w:ascii="Arial" w:hAnsi="Arial" w:cs="Arial"/>
          <w:caps/>
          <w:vanish/>
          <w:color w:val="FF0000"/>
          <w:sz w:val="22"/>
          <w:szCs w:val="22"/>
          <w:highlight w:val="yellow"/>
        </w:rPr>
        <w:t>or our local product representatives.</w:t>
      </w:r>
      <w:r w:rsidRPr="00776C46">
        <w:rPr>
          <w:rFonts w:ascii="Arial" w:hAnsi="Arial" w:cs="Arial"/>
          <w:caps/>
          <w:vanish/>
          <w:color w:val="FF0000"/>
          <w:sz w:val="22"/>
          <w:szCs w:val="22"/>
        </w:rPr>
        <w:t xml:space="preserve"> </w:t>
      </w:r>
    </w:p>
    <w:p w14:paraId="5F38CBA8" w14:textId="77777777" w:rsidR="000765FA" w:rsidRPr="00776C46" w:rsidRDefault="000765FA" w:rsidP="00AA71F3">
      <w:pPr>
        <w:pStyle w:val="DefaultText"/>
        <w:rPr>
          <w:rFonts w:ascii="Arial" w:hAnsi="Arial" w:cs="Arial"/>
          <w:caps/>
          <w:vanish/>
          <w:color w:val="FF0000"/>
          <w:sz w:val="22"/>
          <w:szCs w:val="22"/>
        </w:rPr>
      </w:pPr>
    </w:p>
    <w:p w14:paraId="382E4B9F" w14:textId="77777777" w:rsidR="00AA71F3" w:rsidRPr="00776C46" w:rsidRDefault="00AA71F3" w:rsidP="00AA71F3">
      <w:pPr>
        <w:pStyle w:val="DefaultText"/>
        <w:rPr>
          <w:rFonts w:ascii="Arial" w:hAnsi="Arial" w:cs="Arial"/>
          <w:vanish/>
          <w:color w:val="FF0000"/>
          <w:sz w:val="22"/>
          <w:szCs w:val="22"/>
        </w:rPr>
      </w:pPr>
      <w:r w:rsidRPr="00776C46">
        <w:rPr>
          <w:rFonts w:ascii="Arial" w:hAnsi="Arial" w:cs="Arial"/>
          <w:vanish/>
          <w:color w:val="FF0000"/>
          <w:sz w:val="22"/>
          <w:szCs w:val="22"/>
        </w:rPr>
        <w:t>*************************************************************************************************************</w:t>
      </w:r>
    </w:p>
    <w:p w14:paraId="4C857B99" w14:textId="77777777" w:rsidR="00847952" w:rsidRDefault="00847952" w:rsidP="00992752">
      <w:pPr>
        <w:pStyle w:val="Heading1"/>
        <w:rPr>
          <w:rFonts w:ascii="Arial" w:hAnsi="Arial" w:cs="Arial"/>
          <w:sz w:val="22"/>
          <w:szCs w:val="22"/>
        </w:rPr>
      </w:pPr>
    </w:p>
    <w:p w14:paraId="3A2CD189" w14:textId="75760AB3" w:rsidR="00992752" w:rsidRPr="00776C46" w:rsidRDefault="00B10535" w:rsidP="00992752">
      <w:pPr>
        <w:pStyle w:val="Heading1"/>
        <w:rPr>
          <w:rFonts w:ascii="Arial" w:hAnsi="Arial" w:cs="Arial"/>
          <w:sz w:val="22"/>
          <w:szCs w:val="22"/>
        </w:rPr>
      </w:pPr>
      <w:r w:rsidRPr="00776C46">
        <w:rPr>
          <w:rFonts w:ascii="Arial" w:hAnsi="Arial" w:cs="Arial"/>
          <w:sz w:val="22"/>
          <w:szCs w:val="22"/>
        </w:rPr>
        <w:t xml:space="preserve">09 96 </w:t>
      </w:r>
      <w:r w:rsidR="002B0EEC" w:rsidRPr="00776C46">
        <w:rPr>
          <w:rFonts w:ascii="Arial" w:hAnsi="Arial" w:cs="Arial"/>
          <w:sz w:val="22"/>
          <w:szCs w:val="22"/>
        </w:rPr>
        <w:t>23</w:t>
      </w:r>
      <w:r w:rsidRPr="00776C46">
        <w:rPr>
          <w:rFonts w:ascii="Arial" w:hAnsi="Arial" w:cs="Arial"/>
          <w:sz w:val="22"/>
          <w:szCs w:val="22"/>
        </w:rPr>
        <w:t>- GRAFFITI</w:t>
      </w:r>
      <w:r w:rsidR="002B0EEC" w:rsidRPr="00776C46">
        <w:rPr>
          <w:rFonts w:ascii="Arial" w:hAnsi="Arial" w:cs="Arial"/>
          <w:sz w:val="22"/>
          <w:szCs w:val="22"/>
        </w:rPr>
        <w:t xml:space="preserve">-RESISTANT </w:t>
      </w:r>
      <w:r w:rsidRPr="00776C46">
        <w:rPr>
          <w:rFonts w:ascii="Arial" w:hAnsi="Arial" w:cs="Arial"/>
          <w:sz w:val="22"/>
          <w:szCs w:val="22"/>
        </w:rPr>
        <w:t>COATINGS</w:t>
      </w:r>
    </w:p>
    <w:p w14:paraId="646F5892" w14:textId="77777777" w:rsidR="00992752" w:rsidRPr="00776C46" w:rsidRDefault="00992752" w:rsidP="00992752">
      <w:pPr>
        <w:pStyle w:val="Heading2"/>
        <w:spacing w:before="160"/>
        <w:rPr>
          <w:rFonts w:ascii="Arial" w:hAnsi="Arial" w:cs="Arial"/>
          <w:sz w:val="22"/>
          <w:szCs w:val="22"/>
        </w:rPr>
      </w:pPr>
      <w:r w:rsidRPr="00776C46">
        <w:rPr>
          <w:rFonts w:ascii="Arial" w:hAnsi="Arial" w:cs="Arial"/>
          <w:sz w:val="22"/>
          <w:szCs w:val="22"/>
        </w:rPr>
        <w:t>GENERAL</w:t>
      </w:r>
    </w:p>
    <w:p w14:paraId="1EA5D725" w14:textId="77777777" w:rsidR="00992752" w:rsidRPr="00776C46" w:rsidRDefault="00992752" w:rsidP="00992752">
      <w:pPr>
        <w:pStyle w:val="Heading3"/>
        <w:rPr>
          <w:rFonts w:ascii="Arial" w:hAnsi="Arial" w:cs="Arial"/>
          <w:szCs w:val="22"/>
        </w:rPr>
      </w:pPr>
      <w:r w:rsidRPr="00776C46">
        <w:rPr>
          <w:rFonts w:ascii="Arial" w:hAnsi="Arial" w:cs="Arial"/>
          <w:szCs w:val="22"/>
        </w:rPr>
        <w:t>SUMMARY</w:t>
      </w:r>
    </w:p>
    <w:p w14:paraId="5B3B74D1" w14:textId="77777777" w:rsidR="00992752" w:rsidRPr="00776C46" w:rsidRDefault="00992752" w:rsidP="006F5D05">
      <w:pPr>
        <w:pStyle w:val="Heading4"/>
        <w:ind w:left="1008"/>
        <w:rPr>
          <w:rFonts w:ascii="Arial" w:hAnsi="Arial" w:cs="Arial"/>
          <w:szCs w:val="22"/>
        </w:rPr>
      </w:pPr>
      <w:r w:rsidRPr="00776C46">
        <w:rPr>
          <w:rFonts w:ascii="Arial" w:hAnsi="Arial" w:cs="Arial"/>
          <w:szCs w:val="22"/>
        </w:rPr>
        <w:t>Section Includes:</w:t>
      </w:r>
    </w:p>
    <w:p w14:paraId="12FD4F9E" w14:textId="0DCE1326" w:rsidR="00992752" w:rsidRPr="00776C46" w:rsidRDefault="002C4C26" w:rsidP="00992752">
      <w:pPr>
        <w:pStyle w:val="Heading5"/>
        <w:rPr>
          <w:rFonts w:ascii="Arial" w:hAnsi="Arial" w:cs="Arial"/>
          <w:szCs w:val="22"/>
        </w:rPr>
      </w:pPr>
      <w:r w:rsidRPr="00776C46">
        <w:rPr>
          <w:rFonts w:ascii="Arial" w:hAnsi="Arial" w:cs="Arial"/>
          <w:szCs w:val="22"/>
        </w:rPr>
        <w:t>Graffiti</w:t>
      </w:r>
      <w:r w:rsidR="006E3DD0" w:rsidRPr="00776C46">
        <w:rPr>
          <w:rFonts w:ascii="Arial" w:hAnsi="Arial" w:cs="Arial"/>
          <w:szCs w:val="22"/>
        </w:rPr>
        <w:t>-</w:t>
      </w:r>
      <w:r w:rsidR="00F954D9" w:rsidRPr="00776C46">
        <w:rPr>
          <w:rFonts w:ascii="Arial" w:hAnsi="Arial" w:cs="Arial"/>
          <w:szCs w:val="22"/>
        </w:rPr>
        <w:t>r</w:t>
      </w:r>
      <w:r w:rsidR="00227BDF" w:rsidRPr="00776C46">
        <w:rPr>
          <w:rFonts w:ascii="Arial" w:hAnsi="Arial" w:cs="Arial"/>
          <w:szCs w:val="22"/>
        </w:rPr>
        <w:t>esistant</w:t>
      </w:r>
      <w:r w:rsidR="00992752" w:rsidRPr="00776C46">
        <w:rPr>
          <w:rFonts w:ascii="Arial" w:hAnsi="Arial" w:cs="Arial"/>
          <w:szCs w:val="22"/>
        </w:rPr>
        <w:t xml:space="preserve"> </w:t>
      </w:r>
      <w:r w:rsidR="00F954D9" w:rsidRPr="00776C46">
        <w:rPr>
          <w:rFonts w:ascii="Arial" w:hAnsi="Arial" w:cs="Arial"/>
          <w:szCs w:val="22"/>
        </w:rPr>
        <w:t>t</w:t>
      </w:r>
      <w:r w:rsidR="007410EE" w:rsidRPr="00776C46">
        <w:rPr>
          <w:rFonts w:ascii="Arial" w:hAnsi="Arial" w:cs="Arial"/>
          <w:szCs w:val="22"/>
        </w:rPr>
        <w:t>reatment</w:t>
      </w:r>
      <w:r w:rsidR="00992752" w:rsidRPr="00776C46">
        <w:rPr>
          <w:rFonts w:ascii="Arial" w:hAnsi="Arial" w:cs="Arial"/>
          <w:szCs w:val="22"/>
        </w:rPr>
        <w:t xml:space="preserve"> </w:t>
      </w:r>
      <w:r w:rsidR="00F954D9" w:rsidRPr="00776C46">
        <w:rPr>
          <w:rFonts w:ascii="Arial" w:hAnsi="Arial" w:cs="Arial"/>
          <w:szCs w:val="22"/>
        </w:rPr>
        <w:t>a</w:t>
      </w:r>
      <w:r w:rsidR="00992752" w:rsidRPr="00776C46">
        <w:rPr>
          <w:rFonts w:ascii="Arial" w:hAnsi="Arial" w:cs="Arial"/>
          <w:szCs w:val="22"/>
        </w:rPr>
        <w:t xml:space="preserve">pplied to </w:t>
      </w:r>
      <w:r w:rsidR="00F954D9" w:rsidRPr="00776C46">
        <w:rPr>
          <w:rFonts w:ascii="Arial" w:hAnsi="Arial" w:cs="Arial"/>
          <w:szCs w:val="22"/>
        </w:rPr>
        <w:t>e</w:t>
      </w:r>
      <w:r w:rsidR="00992752" w:rsidRPr="00776C46">
        <w:rPr>
          <w:rFonts w:ascii="Arial" w:hAnsi="Arial" w:cs="Arial"/>
          <w:szCs w:val="22"/>
        </w:rPr>
        <w:t xml:space="preserve">xterior </w:t>
      </w:r>
      <w:r w:rsidR="00F954D9" w:rsidRPr="00776C46">
        <w:rPr>
          <w:rFonts w:ascii="Arial" w:hAnsi="Arial" w:cs="Arial"/>
          <w:szCs w:val="22"/>
        </w:rPr>
        <w:t>e</w:t>
      </w:r>
      <w:r w:rsidR="00992752" w:rsidRPr="00776C46">
        <w:rPr>
          <w:rFonts w:ascii="Arial" w:hAnsi="Arial" w:cs="Arial"/>
          <w:szCs w:val="22"/>
        </w:rPr>
        <w:t xml:space="preserve">xposed </w:t>
      </w:r>
      <w:r w:rsidR="00F954D9" w:rsidRPr="00776C46">
        <w:rPr>
          <w:rFonts w:ascii="Arial" w:hAnsi="Arial" w:cs="Arial"/>
          <w:szCs w:val="22"/>
        </w:rPr>
        <w:t>w</w:t>
      </w:r>
      <w:r w:rsidR="00992752" w:rsidRPr="00776C46">
        <w:rPr>
          <w:rFonts w:ascii="Arial" w:hAnsi="Arial" w:cs="Arial"/>
          <w:szCs w:val="22"/>
        </w:rPr>
        <w:t>alls</w:t>
      </w:r>
      <w:r w:rsidR="000E4C02" w:rsidRPr="00776C46">
        <w:rPr>
          <w:rFonts w:ascii="Arial" w:hAnsi="Arial" w:cs="Arial"/>
          <w:szCs w:val="22"/>
        </w:rPr>
        <w:t>.</w:t>
      </w:r>
    </w:p>
    <w:p w14:paraId="1AE42423" w14:textId="4FDB6A05" w:rsidR="00992752" w:rsidRPr="00776C46" w:rsidRDefault="00992752" w:rsidP="006F5D05">
      <w:pPr>
        <w:pStyle w:val="Heading4"/>
        <w:ind w:left="1008"/>
        <w:rPr>
          <w:rFonts w:ascii="Arial" w:hAnsi="Arial" w:cs="Arial"/>
          <w:szCs w:val="22"/>
        </w:rPr>
      </w:pPr>
      <w:r w:rsidRPr="00776C46">
        <w:rPr>
          <w:rFonts w:ascii="Arial" w:hAnsi="Arial" w:cs="Arial"/>
          <w:szCs w:val="22"/>
        </w:rPr>
        <w:t>Related Sections:</w:t>
      </w:r>
      <w:r w:rsidR="002C4C26" w:rsidRPr="00776C46">
        <w:rPr>
          <w:rFonts w:ascii="Arial" w:hAnsi="Arial" w:cs="Arial"/>
          <w:szCs w:val="22"/>
        </w:rPr>
        <w:t xml:space="preserve"> Including, but not limited to:</w:t>
      </w:r>
    </w:p>
    <w:p w14:paraId="5D7F7BBF" w14:textId="77777777" w:rsidR="000765FA" w:rsidRPr="00C1601B" w:rsidRDefault="000765FA" w:rsidP="000765FA">
      <w:pPr>
        <w:pStyle w:val="Heading5"/>
        <w:numPr>
          <w:ilvl w:val="0"/>
          <w:numId w:val="0"/>
        </w:numPr>
        <w:rPr>
          <w:rFonts w:ascii="Arial" w:hAnsi="Arial" w:cs="Arial"/>
          <w:i/>
          <w:iCs/>
          <w:vanish/>
          <w:color w:val="0070C0"/>
          <w:szCs w:val="22"/>
        </w:rPr>
      </w:pPr>
      <w:r w:rsidRPr="00C1601B">
        <w:rPr>
          <w:rFonts w:ascii="Arial" w:hAnsi="Arial" w:cs="Arial"/>
          <w:i/>
          <w:iCs/>
          <w:vanish/>
          <w:color w:val="0070C0"/>
          <w:szCs w:val="22"/>
        </w:rPr>
        <w:t>Retain subparagraphs below to suit the project.</w:t>
      </w:r>
    </w:p>
    <w:p w14:paraId="4BC5BA08" w14:textId="07CBC5C9" w:rsidR="00374122" w:rsidRPr="00776C46" w:rsidRDefault="00374122" w:rsidP="00992752">
      <w:pPr>
        <w:pStyle w:val="Heading5"/>
        <w:rPr>
          <w:rFonts w:ascii="Arial" w:hAnsi="Arial" w:cs="Arial"/>
          <w:szCs w:val="22"/>
        </w:rPr>
      </w:pPr>
      <w:r w:rsidRPr="00776C46">
        <w:rPr>
          <w:rFonts w:ascii="Arial" w:hAnsi="Arial" w:cs="Arial"/>
          <w:szCs w:val="22"/>
        </w:rPr>
        <w:t xml:space="preserve">Section 01 33 00 </w:t>
      </w:r>
      <w:r w:rsidR="0014445A" w:rsidRPr="00776C46">
        <w:rPr>
          <w:rFonts w:ascii="Arial" w:hAnsi="Arial" w:cs="Arial"/>
          <w:szCs w:val="22"/>
        </w:rPr>
        <w:t>-</w:t>
      </w:r>
      <w:r w:rsidRPr="00776C46">
        <w:rPr>
          <w:rFonts w:ascii="Arial" w:hAnsi="Arial" w:cs="Arial"/>
          <w:szCs w:val="22"/>
        </w:rPr>
        <w:t xml:space="preserve"> Submittal Procedures.</w:t>
      </w:r>
    </w:p>
    <w:p w14:paraId="03644A07" w14:textId="30DA8FA7" w:rsidR="00F202D7" w:rsidRPr="00776C46" w:rsidRDefault="00F202D7" w:rsidP="00992752">
      <w:pPr>
        <w:pStyle w:val="Heading5"/>
        <w:rPr>
          <w:rFonts w:ascii="Arial" w:hAnsi="Arial" w:cs="Arial"/>
          <w:szCs w:val="22"/>
        </w:rPr>
      </w:pPr>
      <w:r w:rsidRPr="00776C46">
        <w:rPr>
          <w:rFonts w:ascii="Arial" w:hAnsi="Arial" w:cs="Arial"/>
          <w:szCs w:val="22"/>
        </w:rPr>
        <w:t xml:space="preserve">Section 04 01 </w:t>
      </w:r>
      <w:r w:rsidR="00E16B38" w:rsidRPr="00776C46">
        <w:rPr>
          <w:rFonts w:ascii="Arial" w:hAnsi="Arial" w:cs="Arial"/>
          <w:szCs w:val="22"/>
        </w:rPr>
        <w:t>10</w:t>
      </w:r>
      <w:r w:rsidRPr="00776C46">
        <w:rPr>
          <w:rFonts w:ascii="Arial" w:hAnsi="Arial" w:cs="Arial"/>
          <w:szCs w:val="22"/>
        </w:rPr>
        <w:t>- Unit Masonry Cleaning</w:t>
      </w:r>
      <w:r w:rsidR="008909B5" w:rsidRPr="00776C46">
        <w:rPr>
          <w:rFonts w:ascii="Arial" w:hAnsi="Arial" w:cs="Arial"/>
          <w:szCs w:val="22"/>
        </w:rPr>
        <w:t>.</w:t>
      </w:r>
    </w:p>
    <w:p w14:paraId="241F4F50" w14:textId="1A99719B" w:rsidR="008909B5" w:rsidRPr="00776C46" w:rsidRDefault="008909B5" w:rsidP="00992752">
      <w:pPr>
        <w:pStyle w:val="Heading5"/>
        <w:rPr>
          <w:rFonts w:ascii="Arial" w:hAnsi="Arial" w:cs="Arial"/>
          <w:szCs w:val="22"/>
        </w:rPr>
      </w:pPr>
      <w:r w:rsidRPr="00776C46">
        <w:rPr>
          <w:rFonts w:ascii="Arial" w:hAnsi="Arial" w:cs="Arial"/>
          <w:szCs w:val="22"/>
        </w:rPr>
        <w:t>Section 04 20 00- Unit Masonry.</w:t>
      </w:r>
    </w:p>
    <w:p w14:paraId="3B8A561B" w14:textId="77777777" w:rsidR="00496DCA" w:rsidRPr="00776C46" w:rsidRDefault="00496DCA" w:rsidP="00992752">
      <w:pPr>
        <w:pStyle w:val="Heading3"/>
        <w:rPr>
          <w:rFonts w:ascii="Arial" w:hAnsi="Arial" w:cs="Arial"/>
          <w:szCs w:val="22"/>
        </w:rPr>
      </w:pPr>
      <w:r w:rsidRPr="00776C46">
        <w:rPr>
          <w:rFonts w:ascii="Arial" w:hAnsi="Arial" w:cs="Arial"/>
          <w:szCs w:val="22"/>
        </w:rPr>
        <w:t>References</w:t>
      </w:r>
    </w:p>
    <w:p w14:paraId="0D6295A2" w14:textId="6F46B573" w:rsidR="00374122" w:rsidRPr="00776C46" w:rsidRDefault="00DF60AD" w:rsidP="006F5D05">
      <w:pPr>
        <w:pStyle w:val="Heading4"/>
        <w:ind w:left="1008"/>
        <w:rPr>
          <w:rFonts w:ascii="Arial" w:hAnsi="Arial" w:cs="Arial"/>
          <w:szCs w:val="22"/>
        </w:rPr>
      </w:pPr>
      <w:r w:rsidRPr="00776C46">
        <w:rPr>
          <w:rFonts w:ascii="Arial" w:hAnsi="Arial" w:cs="Arial"/>
          <w:szCs w:val="22"/>
        </w:rPr>
        <w:t>ASTM International (ASTM)</w:t>
      </w:r>
      <w:r w:rsidR="00190186" w:rsidRPr="00776C46">
        <w:rPr>
          <w:rFonts w:ascii="Arial" w:hAnsi="Arial" w:cs="Arial"/>
          <w:szCs w:val="22"/>
        </w:rPr>
        <w:t>:</w:t>
      </w:r>
    </w:p>
    <w:p w14:paraId="06ABE8E7" w14:textId="46439D4E" w:rsidR="00190186" w:rsidRPr="00776C46" w:rsidRDefault="00190186" w:rsidP="00190186">
      <w:pPr>
        <w:pStyle w:val="Heading5"/>
        <w:rPr>
          <w:rFonts w:ascii="Arial" w:hAnsi="Arial" w:cs="Arial"/>
          <w:szCs w:val="22"/>
        </w:rPr>
      </w:pPr>
      <w:r w:rsidRPr="00776C46">
        <w:rPr>
          <w:rFonts w:ascii="Arial" w:hAnsi="Arial" w:cs="Arial"/>
          <w:szCs w:val="22"/>
        </w:rPr>
        <w:t>C67</w:t>
      </w:r>
      <w:r w:rsidR="002C4C26" w:rsidRPr="00776C46">
        <w:rPr>
          <w:rFonts w:ascii="Arial" w:hAnsi="Arial" w:cs="Arial"/>
          <w:szCs w:val="22"/>
        </w:rPr>
        <w:t>/C67M</w:t>
      </w:r>
      <w:r w:rsidR="00544004" w:rsidRPr="00776C46">
        <w:rPr>
          <w:rFonts w:ascii="Arial" w:hAnsi="Arial" w:cs="Arial"/>
          <w:szCs w:val="22"/>
        </w:rPr>
        <w:t>-</w:t>
      </w:r>
      <w:r w:rsidR="00F22022" w:rsidRPr="00776C46">
        <w:rPr>
          <w:rFonts w:ascii="Arial" w:hAnsi="Arial" w:cs="Arial"/>
          <w:szCs w:val="22"/>
        </w:rPr>
        <w:t xml:space="preserve"> Standard Test Methods for Sampling and Testing Brick and Structural Clay Tile</w:t>
      </w:r>
      <w:r w:rsidR="00544004" w:rsidRPr="00776C46">
        <w:rPr>
          <w:rFonts w:ascii="Arial" w:hAnsi="Arial" w:cs="Arial"/>
          <w:szCs w:val="22"/>
        </w:rPr>
        <w:t>.</w:t>
      </w:r>
      <w:r w:rsidR="002C4C26" w:rsidRPr="00776C46">
        <w:rPr>
          <w:rFonts w:ascii="Arial" w:hAnsi="Arial" w:cs="Arial"/>
          <w:szCs w:val="22"/>
        </w:rPr>
        <w:t xml:space="preserve"> (2021)</w:t>
      </w:r>
    </w:p>
    <w:p w14:paraId="79A098C3" w14:textId="534D4D69" w:rsidR="00190186" w:rsidRPr="00776C46" w:rsidRDefault="00190186" w:rsidP="00190186">
      <w:pPr>
        <w:pStyle w:val="Heading5"/>
        <w:rPr>
          <w:rFonts w:ascii="Arial" w:hAnsi="Arial" w:cs="Arial"/>
          <w:szCs w:val="22"/>
        </w:rPr>
      </w:pPr>
      <w:r w:rsidRPr="00776C46">
        <w:rPr>
          <w:rFonts w:ascii="Arial" w:hAnsi="Arial" w:cs="Arial"/>
          <w:szCs w:val="22"/>
        </w:rPr>
        <w:t>C140</w:t>
      </w:r>
      <w:r w:rsidR="002C4C26" w:rsidRPr="00776C46">
        <w:rPr>
          <w:rFonts w:ascii="Arial" w:hAnsi="Arial" w:cs="Arial"/>
          <w:szCs w:val="22"/>
        </w:rPr>
        <w:t>/C140M</w:t>
      </w:r>
      <w:r w:rsidR="00544004" w:rsidRPr="00776C46">
        <w:rPr>
          <w:rFonts w:ascii="Arial" w:hAnsi="Arial" w:cs="Arial"/>
          <w:szCs w:val="22"/>
        </w:rPr>
        <w:t>-</w:t>
      </w:r>
      <w:r w:rsidR="00024C98" w:rsidRPr="00776C46">
        <w:rPr>
          <w:rFonts w:ascii="Arial" w:hAnsi="Arial" w:cs="Arial"/>
          <w:szCs w:val="22"/>
        </w:rPr>
        <w:t xml:space="preserve"> Standard Test Methods for Sampling and Testing Concrete Masonry Units and Related Units.</w:t>
      </w:r>
      <w:r w:rsidR="002C4C26" w:rsidRPr="00776C46">
        <w:rPr>
          <w:rFonts w:ascii="Arial" w:hAnsi="Arial" w:cs="Arial"/>
          <w:szCs w:val="22"/>
        </w:rPr>
        <w:t xml:space="preserve"> (2022b)</w:t>
      </w:r>
    </w:p>
    <w:p w14:paraId="6C9056B7" w14:textId="259FF06B" w:rsidR="0072085E" w:rsidRPr="00776C46" w:rsidRDefault="0072085E" w:rsidP="00190186">
      <w:pPr>
        <w:pStyle w:val="Heading5"/>
        <w:rPr>
          <w:rFonts w:ascii="Arial" w:hAnsi="Arial" w:cs="Arial"/>
          <w:szCs w:val="22"/>
        </w:rPr>
      </w:pPr>
      <w:r w:rsidRPr="00776C46">
        <w:rPr>
          <w:rFonts w:ascii="Arial" w:hAnsi="Arial" w:cs="Arial"/>
          <w:szCs w:val="22"/>
        </w:rPr>
        <w:t>D2369</w:t>
      </w:r>
      <w:r w:rsidR="00544004" w:rsidRPr="00776C46">
        <w:rPr>
          <w:rFonts w:ascii="Arial" w:hAnsi="Arial" w:cs="Arial"/>
          <w:szCs w:val="22"/>
        </w:rPr>
        <w:t>-</w:t>
      </w:r>
      <w:r w:rsidR="004E3118" w:rsidRPr="00776C46">
        <w:rPr>
          <w:rFonts w:ascii="Arial" w:hAnsi="Arial" w:cs="Arial"/>
          <w:szCs w:val="22"/>
        </w:rPr>
        <w:t xml:space="preserve"> Standard Test Method for Volatile Content of Coatings</w:t>
      </w:r>
      <w:r w:rsidR="00E52B7F" w:rsidRPr="00776C46">
        <w:rPr>
          <w:rFonts w:ascii="Arial" w:hAnsi="Arial" w:cs="Arial"/>
          <w:szCs w:val="22"/>
        </w:rPr>
        <w:t>.</w:t>
      </w:r>
      <w:r w:rsidR="00742E12" w:rsidRPr="00776C46">
        <w:rPr>
          <w:rFonts w:ascii="Arial" w:hAnsi="Arial" w:cs="Arial"/>
          <w:szCs w:val="22"/>
        </w:rPr>
        <w:t xml:space="preserve"> </w:t>
      </w:r>
      <w:r w:rsidR="002C4C26" w:rsidRPr="00776C46">
        <w:rPr>
          <w:rFonts w:ascii="Arial" w:hAnsi="Arial" w:cs="Arial"/>
          <w:szCs w:val="22"/>
        </w:rPr>
        <w:t>(2020)</w:t>
      </w:r>
    </w:p>
    <w:p w14:paraId="121202F6" w14:textId="53744324" w:rsidR="00FB2C1D" w:rsidRPr="00776C46" w:rsidRDefault="00FB2C1D" w:rsidP="00190186">
      <w:pPr>
        <w:pStyle w:val="Heading5"/>
        <w:rPr>
          <w:rFonts w:ascii="Arial" w:hAnsi="Arial" w:cs="Arial"/>
          <w:szCs w:val="22"/>
        </w:rPr>
      </w:pPr>
      <w:r w:rsidRPr="00776C46">
        <w:rPr>
          <w:rFonts w:ascii="Arial" w:hAnsi="Arial" w:cs="Arial"/>
          <w:szCs w:val="22"/>
        </w:rPr>
        <w:t>D6490</w:t>
      </w:r>
      <w:r w:rsidR="00544004" w:rsidRPr="00776C46">
        <w:rPr>
          <w:rFonts w:ascii="Arial" w:hAnsi="Arial" w:cs="Arial"/>
          <w:szCs w:val="22"/>
        </w:rPr>
        <w:t>-</w:t>
      </w:r>
      <w:r w:rsidR="00693121" w:rsidRPr="00776C46">
        <w:rPr>
          <w:rFonts w:ascii="Arial" w:hAnsi="Arial" w:cs="Arial"/>
          <w:szCs w:val="22"/>
        </w:rPr>
        <w:t xml:space="preserve"> Standard Test Method for Water Vapor Transmission of </w:t>
      </w:r>
      <w:r w:rsidR="00A42768" w:rsidRPr="00776C46">
        <w:rPr>
          <w:rFonts w:ascii="Arial" w:hAnsi="Arial" w:cs="Arial"/>
          <w:szCs w:val="22"/>
        </w:rPr>
        <w:t>Non-Film</w:t>
      </w:r>
      <w:r w:rsidR="00693121" w:rsidRPr="00776C46">
        <w:rPr>
          <w:rFonts w:ascii="Arial" w:hAnsi="Arial" w:cs="Arial"/>
          <w:szCs w:val="22"/>
        </w:rPr>
        <w:t xml:space="preserve"> Forming Treatments Used on Cementitious Panels.</w:t>
      </w:r>
      <w:r w:rsidR="002C4C26" w:rsidRPr="00776C46">
        <w:rPr>
          <w:rFonts w:ascii="Arial" w:hAnsi="Arial" w:cs="Arial"/>
          <w:szCs w:val="22"/>
        </w:rPr>
        <w:t xml:space="preserve"> (1999 R2014)</w:t>
      </w:r>
    </w:p>
    <w:p w14:paraId="6F806724" w14:textId="2463D99C" w:rsidR="00190186" w:rsidRPr="00776C46" w:rsidRDefault="00190186" w:rsidP="00190186">
      <w:pPr>
        <w:pStyle w:val="Heading5"/>
        <w:rPr>
          <w:rFonts w:ascii="Arial" w:hAnsi="Arial" w:cs="Arial"/>
          <w:szCs w:val="22"/>
        </w:rPr>
      </w:pPr>
      <w:r w:rsidRPr="00776C46">
        <w:rPr>
          <w:rFonts w:ascii="Arial" w:hAnsi="Arial" w:cs="Arial"/>
          <w:szCs w:val="22"/>
        </w:rPr>
        <w:t>D6532</w:t>
      </w:r>
      <w:r w:rsidR="00544004" w:rsidRPr="00776C46">
        <w:rPr>
          <w:rFonts w:ascii="Arial" w:hAnsi="Arial" w:cs="Arial"/>
          <w:szCs w:val="22"/>
        </w:rPr>
        <w:t>-</w:t>
      </w:r>
      <w:r w:rsidR="008619B3" w:rsidRPr="00776C46">
        <w:rPr>
          <w:rFonts w:ascii="Arial" w:hAnsi="Arial" w:cs="Arial"/>
          <w:szCs w:val="22"/>
        </w:rPr>
        <w:t xml:space="preserve"> Standard Test Method for Evaluation of the Effect of Clear Water Repellent Treatments on Water Absorption of Hydraulic Cement Mortar Specimens.</w:t>
      </w:r>
      <w:r w:rsidR="002C4C26" w:rsidRPr="00776C46">
        <w:rPr>
          <w:rFonts w:ascii="Arial" w:hAnsi="Arial" w:cs="Arial"/>
          <w:szCs w:val="22"/>
        </w:rPr>
        <w:t xml:space="preserve"> (2000 R 2022</w:t>
      </w:r>
      <w:r w:rsidR="00742E12" w:rsidRPr="00776C46">
        <w:rPr>
          <w:rFonts w:ascii="Arial" w:hAnsi="Arial" w:cs="Arial"/>
          <w:szCs w:val="22"/>
        </w:rPr>
        <w:t>)</w:t>
      </w:r>
    </w:p>
    <w:p w14:paraId="2E42C78C" w14:textId="22625C1E" w:rsidR="00D7150E" w:rsidRPr="00776C46" w:rsidRDefault="00D7150E" w:rsidP="00190186">
      <w:pPr>
        <w:pStyle w:val="Heading5"/>
        <w:rPr>
          <w:rFonts w:ascii="Arial" w:hAnsi="Arial" w:cs="Arial"/>
          <w:szCs w:val="22"/>
        </w:rPr>
      </w:pPr>
      <w:r w:rsidRPr="00776C46">
        <w:rPr>
          <w:rFonts w:ascii="Arial" w:hAnsi="Arial" w:cs="Arial"/>
          <w:szCs w:val="22"/>
        </w:rPr>
        <w:t>D7089</w:t>
      </w:r>
      <w:r w:rsidR="00673D42" w:rsidRPr="00776C46">
        <w:rPr>
          <w:rFonts w:ascii="Arial" w:hAnsi="Arial" w:cs="Arial"/>
          <w:szCs w:val="22"/>
        </w:rPr>
        <w:t>- Standard Practice for Determination of the Effectiveness of Anti-Graffiti Coating for Use on Concrete, Masonry and Natural Stone Surfaces by Pressure Washing.</w:t>
      </w:r>
      <w:r w:rsidR="002C4C26" w:rsidRPr="00776C46">
        <w:rPr>
          <w:rFonts w:ascii="Arial" w:hAnsi="Arial" w:cs="Arial"/>
          <w:szCs w:val="22"/>
        </w:rPr>
        <w:t xml:space="preserve"> (2006 R2021)</w:t>
      </w:r>
    </w:p>
    <w:p w14:paraId="5EE2C1E1" w14:textId="46854089" w:rsidR="00FB2C1D" w:rsidRPr="00776C46" w:rsidRDefault="00FB2C1D" w:rsidP="00190186">
      <w:pPr>
        <w:pStyle w:val="Heading5"/>
        <w:rPr>
          <w:rFonts w:ascii="Arial" w:hAnsi="Arial" w:cs="Arial"/>
          <w:szCs w:val="22"/>
        </w:rPr>
      </w:pPr>
      <w:r w:rsidRPr="00776C46">
        <w:rPr>
          <w:rFonts w:ascii="Arial" w:hAnsi="Arial" w:cs="Arial"/>
          <w:szCs w:val="22"/>
        </w:rPr>
        <w:t>E96</w:t>
      </w:r>
      <w:r w:rsidR="00544004" w:rsidRPr="00776C46">
        <w:rPr>
          <w:rFonts w:ascii="Arial" w:hAnsi="Arial" w:cs="Arial"/>
          <w:szCs w:val="22"/>
        </w:rPr>
        <w:t>-</w:t>
      </w:r>
      <w:r w:rsidR="00CA37F1" w:rsidRPr="00776C46">
        <w:rPr>
          <w:rFonts w:ascii="Arial" w:hAnsi="Arial" w:cs="Arial"/>
          <w:szCs w:val="22"/>
        </w:rPr>
        <w:t xml:space="preserve"> Standard Test Methods for Gravimetric Determination of Water Vapor Transmission Rate of Materials.</w:t>
      </w:r>
      <w:r w:rsidR="002C4C26" w:rsidRPr="00776C46">
        <w:rPr>
          <w:rFonts w:ascii="Arial" w:hAnsi="Arial" w:cs="Arial"/>
          <w:szCs w:val="22"/>
        </w:rPr>
        <w:t xml:space="preserve"> (2000)</w:t>
      </w:r>
    </w:p>
    <w:p w14:paraId="39789AFA" w14:textId="09409361" w:rsidR="00992752" w:rsidRPr="00776C46" w:rsidRDefault="00992752" w:rsidP="00992752">
      <w:pPr>
        <w:pStyle w:val="Heading3"/>
        <w:rPr>
          <w:rFonts w:ascii="Arial" w:hAnsi="Arial" w:cs="Arial"/>
          <w:szCs w:val="22"/>
        </w:rPr>
      </w:pPr>
      <w:r w:rsidRPr="00776C46">
        <w:rPr>
          <w:rFonts w:ascii="Arial" w:hAnsi="Arial" w:cs="Arial"/>
          <w:szCs w:val="22"/>
        </w:rPr>
        <w:t>SUBMITTALS</w:t>
      </w:r>
    </w:p>
    <w:p w14:paraId="02099215" w14:textId="7E980D6E" w:rsidR="00992752" w:rsidRPr="00776C46" w:rsidRDefault="00992752" w:rsidP="006F5D05">
      <w:pPr>
        <w:pStyle w:val="Heading4"/>
        <w:ind w:left="1008"/>
        <w:rPr>
          <w:rFonts w:ascii="Arial" w:hAnsi="Arial" w:cs="Arial"/>
          <w:szCs w:val="22"/>
        </w:rPr>
      </w:pPr>
      <w:r w:rsidRPr="00776C46">
        <w:rPr>
          <w:rFonts w:ascii="Arial" w:hAnsi="Arial" w:cs="Arial"/>
          <w:szCs w:val="22"/>
        </w:rPr>
        <w:t>Submit product data including</w:t>
      </w:r>
      <w:r w:rsidR="002C4C26" w:rsidRPr="00776C46">
        <w:rPr>
          <w:rFonts w:ascii="Arial" w:hAnsi="Arial" w:cs="Arial"/>
          <w:szCs w:val="22"/>
        </w:rPr>
        <w:t>, but not limited to,</w:t>
      </w:r>
      <w:r w:rsidRPr="00776C46">
        <w:rPr>
          <w:rFonts w:ascii="Arial" w:hAnsi="Arial" w:cs="Arial"/>
          <w:szCs w:val="22"/>
        </w:rPr>
        <w:t xml:space="preserve"> detailed test results of </w:t>
      </w:r>
      <w:r w:rsidR="002C4C26" w:rsidRPr="00776C46">
        <w:rPr>
          <w:rFonts w:ascii="Arial" w:hAnsi="Arial" w:cs="Arial"/>
          <w:szCs w:val="22"/>
        </w:rPr>
        <w:t xml:space="preserve">products </w:t>
      </w:r>
      <w:r w:rsidRPr="00776C46">
        <w:rPr>
          <w:rFonts w:ascii="Arial" w:hAnsi="Arial" w:cs="Arial"/>
          <w:szCs w:val="22"/>
        </w:rPr>
        <w:t>applied to surfaces</w:t>
      </w:r>
      <w:r w:rsidR="00104C38" w:rsidRPr="00776C46">
        <w:rPr>
          <w:rFonts w:ascii="Arial" w:hAnsi="Arial" w:cs="Arial"/>
          <w:szCs w:val="22"/>
        </w:rPr>
        <w:t xml:space="preserve"> </w:t>
      </w:r>
      <w:r w:rsidR="002C4C26" w:rsidRPr="00776C46">
        <w:rPr>
          <w:rFonts w:ascii="Arial" w:hAnsi="Arial" w:cs="Arial"/>
          <w:szCs w:val="22"/>
        </w:rPr>
        <w:t>indicated</w:t>
      </w:r>
      <w:r w:rsidRPr="00776C46">
        <w:rPr>
          <w:rFonts w:ascii="Arial" w:hAnsi="Arial" w:cs="Arial"/>
          <w:szCs w:val="22"/>
        </w:rPr>
        <w:t>.</w:t>
      </w:r>
    </w:p>
    <w:p w14:paraId="4435DAA3" w14:textId="59A4D352" w:rsidR="00992752" w:rsidRPr="00776C46" w:rsidRDefault="00992752" w:rsidP="006F5D05">
      <w:pPr>
        <w:pStyle w:val="Heading4"/>
        <w:ind w:left="1008"/>
        <w:rPr>
          <w:rFonts w:ascii="Arial" w:hAnsi="Arial" w:cs="Arial"/>
          <w:szCs w:val="22"/>
        </w:rPr>
      </w:pPr>
      <w:r w:rsidRPr="00776C46">
        <w:rPr>
          <w:rFonts w:ascii="Arial" w:hAnsi="Arial" w:cs="Arial"/>
          <w:szCs w:val="22"/>
        </w:rPr>
        <w:t xml:space="preserve">Submit manufacturer's instructions for application </w:t>
      </w:r>
      <w:r w:rsidR="002C4C26" w:rsidRPr="00776C46">
        <w:rPr>
          <w:rFonts w:ascii="Arial" w:hAnsi="Arial" w:cs="Arial"/>
          <w:szCs w:val="22"/>
        </w:rPr>
        <w:t xml:space="preserve">methods and </w:t>
      </w:r>
      <w:r w:rsidRPr="00776C46">
        <w:rPr>
          <w:rFonts w:ascii="Arial" w:hAnsi="Arial" w:cs="Arial"/>
          <w:szCs w:val="22"/>
        </w:rPr>
        <w:t>procedures.</w:t>
      </w:r>
    </w:p>
    <w:p w14:paraId="61118318" w14:textId="2F781F57" w:rsidR="00992752" w:rsidRPr="00776C46" w:rsidRDefault="00992752" w:rsidP="006F5D05">
      <w:pPr>
        <w:pStyle w:val="Heading4"/>
        <w:ind w:left="1008"/>
        <w:rPr>
          <w:rFonts w:ascii="Arial" w:hAnsi="Arial" w:cs="Arial"/>
          <w:szCs w:val="22"/>
        </w:rPr>
      </w:pPr>
      <w:r w:rsidRPr="00776C46">
        <w:rPr>
          <w:rFonts w:ascii="Arial" w:hAnsi="Arial" w:cs="Arial"/>
          <w:szCs w:val="22"/>
        </w:rPr>
        <w:t xml:space="preserve">Submit manufacturer's certification indicating </w:t>
      </w:r>
      <w:r w:rsidR="00512A6F" w:rsidRPr="00776C46">
        <w:rPr>
          <w:rFonts w:ascii="Arial" w:hAnsi="Arial" w:cs="Arial"/>
          <w:szCs w:val="22"/>
        </w:rPr>
        <w:t>graffiti-resistant</w:t>
      </w:r>
      <w:r w:rsidRPr="00776C46">
        <w:rPr>
          <w:rFonts w:ascii="Arial" w:hAnsi="Arial" w:cs="Arial"/>
          <w:szCs w:val="22"/>
        </w:rPr>
        <w:t xml:space="preserve"> </w:t>
      </w:r>
      <w:r w:rsidR="00E469F1" w:rsidRPr="00776C46">
        <w:rPr>
          <w:rFonts w:ascii="Arial" w:hAnsi="Arial" w:cs="Arial"/>
          <w:szCs w:val="22"/>
        </w:rPr>
        <w:t>t</w:t>
      </w:r>
      <w:r w:rsidR="007410EE" w:rsidRPr="00776C46">
        <w:rPr>
          <w:rFonts w:ascii="Arial" w:hAnsi="Arial" w:cs="Arial"/>
          <w:szCs w:val="22"/>
        </w:rPr>
        <w:t>reatment</w:t>
      </w:r>
      <w:r w:rsidRPr="00776C46">
        <w:rPr>
          <w:rFonts w:ascii="Arial" w:hAnsi="Arial" w:cs="Arial"/>
          <w:szCs w:val="22"/>
        </w:rPr>
        <w:t xml:space="preserve"> </w:t>
      </w:r>
      <w:r w:rsidR="002C4C26" w:rsidRPr="00776C46">
        <w:rPr>
          <w:rFonts w:ascii="Arial" w:hAnsi="Arial" w:cs="Arial"/>
          <w:szCs w:val="22"/>
        </w:rPr>
        <w:t xml:space="preserve">meets </w:t>
      </w:r>
      <w:r w:rsidRPr="00776C46">
        <w:rPr>
          <w:rFonts w:ascii="Arial" w:hAnsi="Arial" w:cs="Arial"/>
          <w:szCs w:val="22"/>
        </w:rPr>
        <w:t>or exceeds requirements stated herein.</w:t>
      </w:r>
    </w:p>
    <w:p w14:paraId="77DF256E" w14:textId="77777777" w:rsidR="00992752" w:rsidRPr="00776C46" w:rsidRDefault="00992752" w:rsidP="00992752">
      <w:pPr>
        <w:pStyle w:val="Heading3"/>
        <w:rPr>
          <w:rFonts w:ascii="Arial" w:hAnsi="Arial" w:cs="Arial"/>
          <w:szCs w:val="22"/>
        </w:rPr>
      </w:pPr>
      <w:r w:rsidRPr="00776C46">
        <w:rPr>
          <w:rFonts w:ascii="Arial" w:hAnsi="Arial" w:cs="Arial"/>
          <w:szCs w:val="22"/>
        </w:rPr>
        <w:t>QUALITY ASSURANCE</w:t>
      </w:r>
    </w:p>
    <w:p w14:paraId="46ABD483" w14:textId="5612DBFE" w:rsidR="00992752" w:rsidRPr="00776C46" w:rsidRDefault="00992752" w:rsidP="006F5D05">
      <w:pPr>
        <w:pStyle w:val="Heading4"/>
        <w:ind w:left="1008"/>
        <w:rPr>
          <w:rFonts w:ascii="Arial" w:hAnsi="Arial" w:cs="Arial"/>
          <w:szCs w:val="22"/>
        </w:rPr>
      </w:pPr>
      <w:r w:rsidRPr="00776C46">
        <w:rPr>
          <w:rFonts w:ascii="Arial" w:hAnsi="Arial" w:cs="Arial"/>
          <w:szCs w:val="22"/>
        </w:rPr>
        <w:t xml:space="preserve">The </w:t>
      </w:r>
      <w:r w:rsidR="006E3DD0" w:rsidRPr="00776C46">
        <w:rPr>
          <w:rFonts w:ascii="Arial" w:hAnsi="Arial" w:cs="Arial"/>
          <w:szCs w:val="22"/>
        </w:rPr>
        <w:t xml:space="preserve">applicators </w:t>
      </w:r>
      <w:r w:rsidRPr="00776C46">
        <w:rPr>
          <w:rFonts w:ascii="Arial" w:hAnsi="Arial" w:cs="Arial"/>
          <w:szCs w:val="22"/>
        </w:rPr>
        <w:t xml:space="preserve">shall have a minimum of five years </w:t>
      </w:r>
      <w:r w:rsidR="006E3DD0" w:rsidRPr="00776C46">
        <w:rPr>
          <w:rFonts w:ascii="Arial" w:hAnsi="Arial" w:cs="Arial"/>
          <w:szCs w:val="22"/>
        </w:rPr>
        <w:t xml:space="preserve">of </w:t>
      </w:r>
      <w:r w:rsidRPr="00776C46">
        <w:rPr>
          <w:rFonts w:ascii="Arial" w:hAnsi="Arial" w:cs="Arial"/>
          <w:szCs w:val="22"/>
        </w:rPr>
        <w:t xml:space="preserve">experience using specified techniques for </w:t>
      </w:r>
      <w:r w:rsidR="00C10C54" w:rsidRPr="00776C46">
        <w:rPr>
          <w:rFonts w:ascii="Arial" w:hAnsi="Arial" w:cs="Arial"/>
          <w:szCs w:val="22"/>
        </w:rPr>
        <w:t xml:space="preserve">graffiti-resistant </w:t>
      </w:r>
      <w:r w:rsidR="00E469F1" w:rsidRPr="00776C46">
        <w:rPr>
          <w:rFonts w:ascii="Arial" w:hAnsi="Arial" w:cs="Arial"/>
          <w:szCs w:val="22"/>
        </w:rPr>
        <w:t>t</w:t>
      </w:r>
      <w:r w:rsidR="007410EE" w:rsidRPr="00776C46">
        <w:rPr>
          <w:rFonts w:ascii="Arial" w:hAnsi="Arial" w:cs="Arial"/>
          <w:szCs w:val="22"/>
        </w:rPr>
        <w:t>reatment</w:t>
      </w:r>
      <w:r w:rsidRPr="00776C46">
        <w:rPr>
          <w:rFonts w:ascii="Arial" w:hAnsi="Arial" w:cs="Arial"/>
          <w:szCs w:val="22"/>
        </w:rPr>
        <w:t xml:space="preserve"> application.</w:t>
      </w:r>
    </w:p>
    <w:p w14:paraId="242925D5" w14:textId="4C661A33" w:rsidR="009F691F" w:rsidRPr="00776C46" w:rsidRDefault="00B811CA" w:rsidP="006F5D05">
      <w:pPr>
        <w:pStyle w:val="Heading4"/>
        <w:ind w:left="1008"/>
        <w:rPr>
          <w:rFonts w:ascii="Arial" w:hAnsi="Arial" w:cs="Arial"/>
          <w:szCs w:val="22"/>
        </w:rPr>
      </w:pPr>
      <w:r w:rsidRPr="00776C46">
        <w:rPr>
          <w:rFonts w:ascii="Arial" w:hAnsi="Arial" w:cs="Arial"/>
          <w:szCs w:val="22"/>
        </w:rPr>
        <w:t>Applicators</w:t>
      </w:r>
      <w:r w:rsidR="009F691F" w:rsidRPr="00776C46">
        <w:rPr>
          <w:rFonts w:ascii="Arial" w:hAnsi="Arial" w:cs="Arial"/>
          <w:szCs w:val="22"/>
        </w:rPr>
        <w:t>:  T</w:t>
      </w:r>
      <w:r w:rsidRPr="00776C46">
        <w:rPr>
          <w:rFonts w:ascii="Arial" w:hAnsi="Arial" w:cs="Arial"/>
          <w:szCs w:val="22"/>
        </w:rPr>
        <w:t>rained and approved by the product manufacturer</w:t>
      </w:r>
      <w:r w:rsidR="00104C38" w:rsidRPr="00776C46">
        <w:rPr>
          <w:rFonts w:ascii="Arial" w:hAnsi="Arial" w:cs="Arial"/>
          <w:szCs w:val="22"/>
        </w:rPr>
        <w:t xml:space="preserve">. </w:t>
      </w:r>
    </w:p>
    <w:p w14:paraId="4647EE0B" w14:textId="45F35C4F" w:rsidR="00B811CA" w:rsidRPr="00776C46" w:rsidRDefault="00B811CA" w:rsidP="006F5D05">
      <w:pPr>
        <w:pStyle w:val="Heading4"/>
        <w:ind w:left="1008"/>
        <w:rPr>
          <w:rFonts w:ascii="Arial" w:hAnsi="Arial" w:cs="Arial"/>
          <w:szCs w:val="22"/>
        </w:rPr>
      </w:pPr>
      <w:r w:rsidRPr="00776C46">
        <w:rPr>
          <w:rFonts w:ascii="Arial" w:hAnsi="Arial" w:cs="Arial"/>
          <w:szCs w:val="22"/>
        </w:rPr>
        <w:t>Mock-ups:</w:t>
      </w:r>
    </w:p>
    <w:p w14:paraId="5083FC81" w14:textId="1F9EA864" w:rsidR="00B811CA" w:rsidRPr="00776C46" w:rsidRDefault="00B811CA" w:rsidP="00B811CA">
      <w:pPr>
        <w:pStyle w:val="Heading5"/>
        <w:rPr>
          <w:rFonts w:ascii="Arial" w:hAnsi="Arial" w:cs="Arial"/>
          <w:szCs w:val="22"/>
        </w:rPr>
      </w:pPr>
      <w:r w:rsidRPr="00776C46">
        <w:rPr>
          <w:rFonts w:ascii="Arial" w:hAnsi="Arial" w:cs="Arial"/>
          <w:szCs w:val="22"/>
        </w:rPr>
        <w:t>Apply product to each type of substrate indicated to receive graffiti-resistant treatment.</w:t>
      </w:r>
    </w:p>
    <w:p w14:paraId="727AB8E7" w14:textId="77777777" w:rsidR="00B811CA" w:rsidRPr="00776C46" w:rsidRDefault="00B811CA" w:rsidP="00B811CA">
      <w:pPr>
        <w:pStyle w:val="Heading5"/>
        <w:rPr>
          <w:rFonts w:ascii="Arial" w:hAnsi="Arial" w:cs="Arial"/>
          <w:szCs w:val="22"/>
        </w:rPr>
      </w:pPr>
      <w:r w:rsidRPr="00776C46">
        <w:rPr>
          <w:rFonts w:ascii="Arial" w:hAnsi="Arial" w:cs="Arial"/>
          <w:szCs w:val="22"/>
        </w:rPr>
        <w:t>Size:   Minimum 48 inches (1219 mm) by 48 inches (1219 mm).</w:t>
      </w:r>
    </w:p>
    <w:p w14:paraId="6914602A" w14:textId="16DA8B60" w:rsidR="00B811CA" w:rsidRPr="00776C46" w:rsidRDefault="00B811CA" w:rsidP="00B811CA">
      <w:pPr>
        <w:pStyle w:val="Heading5"/>
        <w:rPr>
          <w:rFonts w:ascii="Arial" w:hAnsi="Arial" w:cs="Arial"/>
          <w:szCs w:val="22"/>
        </w:rPr>
      </w:pPr>
      <w:r w:rsidRPr="00776C46">
        <w:rPr>
          <w:rFonts w:ascii="Arial" w:hAnsi="Arial" w:cs="Arial"/>
          <w:szCs w:val="22"/>
        </w:rPr>
        <w:t>Owner’s Representative and Architect will review each mock-up after graffiti-resistant treatment has cured.</w:t>
      </w:r>
    </w:p>
    <w:p w14:paraId="4DBA1AFA" w14:textId="77777777" w:rsidR="00B811CA" w:rsidRPr="00776C46" w:rsidRDefault="00B811CA" w:rsidP="00B811CA">
      <w:pPr>
        <w:pStyle w:val="Heading6"/>
        <w:rPr>
          <w:rFonts w:ascii="Arial" w:hAnsi="Arial" w:cs="Arial"/>
          <w:szCs w:val="22"/>
        </w:rPr>
      </w:pPr>
      <w:r w:rsidRPr="00776C46">
        <w:rPr>
          <w:rFonts w:ascii="Arial" w:hAnsi="Arial" w:cs="Arial"/>
          <w:szCs w:val="22"/>
        </w:rPr>
        <w:lastRenderedPageBreak/>
        <w:t>Contractor, at no additional expense to the Owner, shall provide additional mock-ups until approval is obtained from the Owner’s Representative and Architect.</w:t>
      </w:r>
    </w:p>
    <w:p w14:paraId="77A9BBFD" w14:textId="77777777" w:rsidR="00B811CA" w:rsidRPr="00776C46" w:rsidRDefault="00B811CA" w:rsidP="00B811CA">
      <w:pPr>
        <w:pStyle w:val="Heading5"/>
        <w:rPr>
          <w:rFonts w:ascii="Arial" w:hAnsi="Arial" w:cs="Arial"/>
          <w:szCs w:val="22"/>
        </w:rPr>
      </w:pPr>
      <w:r w:rsidRPr="00776C46">
        <w:rPr>
          <w:rFonts w:ascii="Arial" w:hAnsi="Arial" w:cs="Arial"/>
          <w:szCs w:val="22"/>
        </w:rPr>
        <w:t>Maintain each approved mock-up until date of Substantial Completion.</w:t>
      </w:r>
    </w:p>
    <w:p w14:paraId="10E7BCAB" w14:textId="25F4D8E0" w:rsidR="00B811CA" w:rsidRPr="00776C46" w:rsidRDefault="00B811CA" w:rsidP="00B811CA">
      <w:pPr>
        <w:pStyle w:val="Heading5"/>
        <w:rPr>
          <w:rFonts w:ascii="Arial" w:hAnsi="Arial" w:cs="Arial"/>
          <w:szCs w:val="22"/>
        </w:rPr>
      </w:pPr>
      <w:r w:rsidRPr="00776C46">
        <w:rPr>
          <w:rFonts w:ascii="Arial" w:hAnsi="Arial" w:cs="Arial"/>
          <w:szCs w:val="22"/>
        </w:rPr>
        <w:t>Approved mock-up may remain as part of permanent installation.</w:t>
      </w:r>
    </w:p>
    <w:p w14:paraId="0C74CFE2" w14:textId="77777777" w:rsidR="00B811CA" w:rsidRPr="00776C46" w:rsidRDefault="00B811CA" w:rsidP="00B811CA">
      <w:pPr>
        <w:pStyle w:val="Heading3"/>
        <w:rPr>
          <w:rFonts w:ascii="Arial" w:hAnsi="Arial" w:cs="Arial"/>
          <w:szCs w:val="22"/>
        </w:rPr>
      </w:pPr>
      <w:r w:rsidRPr="00776C46">
        <w:rPr>
          <w:rFonts w:ascii="Arial" w:hAnsi="Arial" w:cs="Arial"/>
          <w:szCs w:val="22"/>
        </w:rPr>
        <w:t>delivery, storage, and handling</w:t>
      </w:r>
    </w:p>
    <w:p w14:paraId="7857BA02" w14:textId="2BBD1191" w:rsidR="00B811CA" w:rsidRPr="00776C46" w:rsidRDefault="009F691F" w:rsidP="006F5D05">
      <w:pPr>
        <w:pStyle w:val="Heading4"/>
        <w:ind w:left="1008"/>
        <w:rPr>
          <w:rFonts w:ascii="Arial" w:hAnsi="Arial" w:cs="Arial"/>
          <w:szCs w:val="22"/>
        </w:rPr>
      </w:pPr>
      <w:r w:rsidRPr="00776C46">
        <w:rPr>
          <w:rFonts w:ascii="Arial" w:hAnsi="Arial" w:cs="Arial"/>
          <w:szCs w:val="22"/>
        </w:rPr>
        <w:t>Deliver materials to Project site and store in accordance with manufacturer’s written instruction.</w:t>
      </w:r>
    </w:p>
    <w:p w14:paraId="314C3D4B" w14:textId="2A285A26" w:rsidR="009F691F" w:rsidRPr="00776C46" w:rsidRDefault="009F691F" w:rsidP="006F5D05">
      <w:pPr>
        <w:pStyle w:val="Heading4"/>
        <w:ind w:left="1008"/>
        <w:rPr>
          <w:rFonts w:ascii="Arial" w:hAnsi="Arial" w:cs="Arial"/>
          <w:szCs w:val="22"/>
        </w:rPr>
      </w:pPr>
      <w:r w:rsidRPr="00776C46">
        <w:rPr>
          <w:rFonts w:ascii="Arial" w:hAnsi="Arial" w:cs="Arial"/>
          <w:szCs w:val="22"/>
        </w:rPr>
        <w:t>Protect materials from freezing.</w:t>
      </w:r>
    </w:p>
    <w:p w14:paraId="023EDC9D" w14:textId="2C8E7AD6" w:rsidR="00992752" w:rsidRPr="00776C46" w:rsidRDefault="002A0BA2" w:rsidP="00992752">
      <w:pPr>
        <w:pStyle w:val="Heading3"/>
        <w:rPr>
          <w:rFonts w:ascii="Arial" w:hAnsi="Arial" w:cs="Arial"/>
          <w:szCs w:val="22"/>
        </w:rPr>
      </w:pPr>
      <w:r w:rsidRPr="00776C46">
        <w:rPr>
          <w:rFonts w:ascii="Arial" w:hAnsi="Arial" w:cs="Arial"/>
          <w:szCs w:val="22"/>
        </w:rPr>
        <w:t xml:space="preserve">SITE </w:t>
      </w:r>
      <w:r w:rsidR="00992752" w:rsidRPr="00776C46">
        <w:rPr>
          <w:rFonts w:ascii="Arial" w:hAnsi="Arial" w:cs="Arial"/>
          <w:szCs w:val="22"/>
        </w:rPr>
        <w:t>CONDITIONS</w:t>
      </w:r>
    </w:p>
    <w:p w14:paraId="40A221F1" w14:textId="77777777" w:rsidR="00992752" w:rsidRPr="00776C46" w:rsidRDefault="00992752" w:rsidP="006F5D05">
      <w:pPr>
        <w:pStyle w:val="Heading4"/>
        <w:ind w:left="1008"/>
        <w:rPr>
          <w:rFonts w:ascii="Arial" w:hAnsi="Arial" w:cs="Arial"/>
          <w:szCs w:val="22"/>
        </w:rPr>
      </w:pPr>
      <w:r w:rsidRPr="00776C46">
        <w:rPr>
          <w:rFonts w:ascii="Arial" w:hAnsi="Arial" w:cs="Arial"/>
          <w:szCs w:val="22"/>
        </w:rPr>
        <w:t>Protection:</w:t>
      </w:r>
    </w:p>
    <w:p w14:paraId="63AAB016" w14:textId="1FF08162" w:rsidR="00992752" w:rsidRPr="00776C46" w:rsidRDefault="00992752" w:rsidP="00992752">
      <w:pPr>
        <w:pStyle w:val="Heading5"/>
        <w:rPr>
          <w:rFonts w:ascii="Arial" w:hAnsi="Arial" w:cs="Arial"/>
          <w:szCs w:val="22"/>
        </w:rPr>
      </w:pPr>
      <w:r w:rsidRPr="00776C46">
        <w:rPr>
          <w:rFonts w:ascii="Arial" w:hAnsi="Arial" w:cs="Arial"/>
          <w:szCs w:val="22"/>
        </w:rPr>
        <w:t xml:space="preserve">The surface and atmospheric temperature </w:t>
      </w:r>
      <w:r w:rsidR="002A0BA2" w:rsidRPr="00776C46">
        <w:rPr>
          <w:rFonts w:ascii="Arial" w:hAnsi="Arial" w:cs="Arial"/>
          <w:szCs w:val="22"/>
        </w:rPr>
        <w:t xml:space="preserve">shall </w:t>
      </w:r>
      <w:r w:rsidRPr="00776C46">
        <w:rPr>
          <w:rFonts w:ascii="Arial" w:hAnsi="Arial" w:cs="Arial"/>
          <w:szCs w:val="22"/>
        </w:rPr>
        <w:t xml:space="preserve">be at least 40 degrees </w:t>
      </w:r>
      <w:r w:rsidR="00E469F1" w:rsidRPr="00776C46">
        <w:rPr>
          <w:rFonts w:ascii="Arial" w:hAnsi="Arial" w:cs="Arial"/>
          <w:szCs w:val="22"/>
        </w:rPr>
        <w:t>F</w:t>
      </w:r>
      <w:r w:rsidR="002A0BA2" w:rsidRPr="00776C46">
        <w:rPr>
          <w:rFonts w:ascii="Arial" w:hAnsi="Arial" w:cs="Arial"/>
          <w:szCs w:val="22"/>
        </w:rPr>
        <w:t xml:space="preserve"> (4.44 degrees C)</w:t>
      </w:r>
      <w:r w:rsidRPr="00776C46">
        <w:rPr>
          <w:rFonts w:ascii="Arial" w:hAnsi="Arial" w:cs="Arial"/>
          <w:szCs w:val="22"/>
        </w:rPr>
        <w:t>. and rising during application and for eight hours following</w:t>
      </w:r>
      <w:r w:rsidR="002A0BA2" w:rsidRPr="00776C46">
        <w:rPr>
          <w:rFonts w:ascii="Arial" w:hAnsi="Arial" w:cs="Arial"/>
          <w:szCs w:val="22"/>
        </w:rPr>
        <w:t xml:space="preserve"> application</w:t>
      </w:r>
      <w:r w:rsidRPr="00776C46">
        <w:rPr>
          <w:rFonts w:ascii="Arial" w:hAnsi="Arial" w:cs="Arial"/>
          <w:szCs w:val="22"/>
        </w:rPr>
        <w:t xml:space="preserve">.  Surface and air temperatures </w:t>
      </w:r>
      <w:r w:rsidR="002A0BA2" w:rsidRPr="00776C46">
        <w:rPr>
          <w:rFonts w:ascii="Arial" w:hAnsi="Arial" w:cs="Arial"/>
          <w:szCs w:val="22"/>
        </w:rPr>
        <w:t xml:space="preserve">shall </w:t>
      </w:r>
      <w:r w:rsidRPr="00776C46">
        <w:rPr>
          <w:rFonts w:ascii="Arial" w:hAnsi="Arial" w:cs="Arial"/>
          <w:szCs w:val="22"/>
        </w:rPr>
        <w:t xml:space="preserve">not exceed 90 degrees </w:t>
      </w:r>
      <w:r w:rsidR="00DB68BF" w:rsidRPr="00776C46">
        <w:rPr>
          <w:rFonts w:ascii="Arial" w:hAnsi="Arial" w:cs="Arial"/>
          <w:szCs w:val="22"/>
        </w:rPr>
        <w:t>F</w:t>
      </w:r>
      <w:r w:rsidR="002A0BA2" w:rsidRPr="00776C46">
        <w:rPr>
          <w:rFonts w:ascii="Arial" w:hAnsi="Arial" w:cs="Arial"/>
          <w:szCs w:val="22"/>
        </w:rPr>
        <w:t xml:space="preserve"> (32.22 degrees C)</w:t>
      </w:r>
      <w:r w:rsidRPr="00776C46">
        <w:rPr>
          <w:rFonts w:ascii="Arial" w:hAnsi="Arial" w:cs="Arial"/>
          <w:szCs w:val="22"/>
        </w:rPr>
        <w:t>.</w:t>
      </w:r>
    </w:p>
    <w:p w14:paraId="26321F93" w14:textId="350B8ABA" w:rsidR="00992752" w:rsidRPr="00776C46" w:rsidRDefault="00992752" w:rsidP="00992752">
      <w:pPr>
        <w:pStyle w:val="Heading5"/>
        <w:rPr>
          <w:rFonts w:ascii="Arial" w:hAnsi="Arial" w:cs="Arial"/>
          <w:szCs w:val="22"/>
        </w:rPr>
      </w:pPr>
      <w:r w:rsidRPr="00776C46">
        <w:rPr>
          <w:rFonts w:ascii="Arial" w:hAnsi="Arial" w:cs="Arial"/>
          <w:szCs w:val="22"/>
        </w:rPr>
        <w:t xml:space="preserve">Surfaces </w:t>
      </w:r>
      <w:r w:rsidR="002A0BA2" w:rsidRPr="00776C46">
        <w:rPr>
          <w:rFonts w:ascii="Arial" w:hAnsi="Arial" w:cs="Arial"/>
          <w:szCs w:val="22"/>
        </w:rPr>
        <w:t xml:space="preserve">of substrates to receive graffiti-resistant treatment shall </w:t>
      </w:r>
      <w:r w:rsidRPr="00776C46">
        <w:rPr>
          <w:rFonts w:ascii="Arial" w:hAnsi="Arial" w:cs="Arial"/>
          <w:szCs w:val="22"/>
        </w:rPr>
        <w:t xml:space="preserve">be dry.  </w:t>
      </w:r>
    </w:p>
    <w:p w14:paraId="6BF20D3C" w14:textId="16D5C9A7" w:rsidR="00992752" w:rsidRPr="00776C46" w:rsidRDefault="00992752" w:rsidP="00992752">
      <w:pPr>
        <w:pStyle w:val="Heading5"/>
        <w:rPr>
          <w:rFonts w:ascii="Arial" w:hAnsi="Arial" w:cs="Arial"/>
          <w:szCs w:val="22"/>
        </w:rPr>
      </w:pPr>
      <w:r w:rsidRPr="00776C46">
        <w:rPr>
          <w:rFonts w:ascii="Arial" w:hAnsi="Arial" w:cs="Arial"/>
          <w:szCs w:val="22"/>
        </w:rPr>
        <w:t xml:space="preserve">Apply only in </w:t>
      </w:r>
      <w:r w:rsidR="002A0BA2" w:rsidRPr="00776C46">
        <w:rPr>
          <w:rFonts w:ascii="Arial" w:hAnsi="Arial" w:cs="Arial"/>
          <w:szCs w:val="22"/>
        </w:rPr>
        <w:t>well-</w:t>
      </w:r>
      <w:r w:rsidRPr="00776C46">
        <w:rPr>
          <w:rFonts w:ascii="Arial" w:hAnsi="Arial" w:cs="Arial"/>
          <w:szCs w:val="22"/>
        </w:rPr>
        <w:t xml:space="preserve">ventilated areas.  </w:t>
      </w:r>
    </w:p>
    <w:p w14:paraId="3FF2B7E6" w14:textId="3262897D" w:rsidR="00992752" w:rsidRPr="00776C46" w:rsidRDefault="00A62F03" w:rsidP="00992752">
      <w:pPr>
        <w:pStyle w:val="Heading5"/>
        <w:rPr>
          <w:rFonts w:ascii="Arial" w:hAnsi="Arial" w:cs="Arial"/>
          <w:szCs w:val="22"/>
        </w:rPr>
      </w:pPr>
      <w:r w:rsidRPr="00776C46">
        <w:rPr>
          <w:rFonts w:ascii="Arial" w:hAnsi="Arial" w:cs="Arial"/>
          <w:szCs w:val="22"/>
        </w:rPr>
        <w:t>Apply</w:t>
      </w:r>
      <w:r w:rsidR="00992752" w:rsidRPr="00776C46">
        <w:rPr>
          <w:rFonts w:ascii="Arial" w:hAnsi="Arial" w:cs="Arial"/>
          <w:szCs w:val="22"/>
        </w:rPr>
        <w:t xml:space="preserve"> sealants minimum 24 hours, or as required by sealant manufacturer, whichever is greater,</w:t>
      </w:r>
      <w:r w:rsidRPr="00776C46">
        <w:rPr>
          <w:rFonts w:ascii="Arial" w:hAnsi="Arial" w:cs="Arial"/>
          <w:szCs w:val="22"/>
        </w:rPr>
        <w:t xml:space="preserve"> prior to </w:t>
      </w:r>
      <w:r w:rsidR="00992752" w:rsidRPr="00776C46">
        <w:rPr>
          <w:rFonts w:ascii="Arial" w:hAnsi="Arial" w:cs="Arial"/>
          <w:szCs w:val="22"/>
        </w:rPr>
        <w:t xml:space="preserve">application of </w:t>
      </w:r>
      <w:r w:rsidR="00512A6F" w:rsidRPr="00776C46">
        <w:rPr>
          <w:rFonts w:ascii="Arial" w:hAnsi="Arial" w:cs="Arial"/>
          <w:szCs w:val="22"/>
        </w:rPr>
        <w:t>graffiti-resistan</w:t>
      </w:r>
      <w:r w:rsidR="00DB68BF" w:rsidRPr="00776C46">
        <w:rPr>
          <w:rFonts w:ascii="Arial" w:hAnsi="Arial" w:cs="Arial"/>
          <w:szCs w:val="22"/>
        </w:rPr>
        <w:t>t</w:t>
      </w:r>
      <w:r w:rsidR="00512A6F" w:rsidRPr="00776C46">
        <w:rPr>
          <w:rFonts w:ascii="Arial" w:hAnsi="Arial" w:cs="Arial"/>
          <w:szCs w:val="22"/>
        </w:rPr>
        <w:t xml:space="preserve"> </w:t>
      </w:r>
      <w:r w:rsidR="007410EE" w:rsidRPr="00776C46">
        <w:rPr>
          <w:rFonts w:ascii="Arial" w:hAnsi="Arial" w:cs="Arial"/>
          <w:szCs w:val="22"/>
        </w:rPr>
        <w:t>treatment</w:t>
      </w:r>
      <w:r w:rsidR="00992752" w:rsidRPr="00776C46">
        <w:rPr>
          <w:rFonts w:ascii="Arial" w:hAnsi="Arial" w:cs="Arial"/>
          <w:szCs w:val="22"/>
        </w:rPr>
        <w:t>.</w:t>
      </w:r>
    </w:p>
    <w:p w14:paraId="2FF31E68" w14:textId="77777777" w:rsidR="00992752" w:rsidRPr="00776C46" w:rsidRDefault="00992752" w:rsidP="00992752">
      <w:pPr>
        <w:pStyle w:val="Heading2"/>
        <w:spacing w:before="160"/>
        <w:rPr>
          <w:rFonts w:ascii="Arial" w:hAnsi="Arial" w:cs="Arial"/>
          <w:sz w:val="22"/>
          <w:szCs w:val="22"/>
        </w:rPr>
      </w:pPr>
      <w:r w:rsidRPr="00776C46">
        <w:rPr>
          <w:rFonts w:ascii="Arial" w:hAnsi="Arial" w:cs="Arial"/>
          <w:sz w:val="22"/>
          <w:szCs w:val="22"/>
        </w:rPr>
        <w:t>PRODUCTS</w:t>
      </w:r>
    </w:p>
    <w:p w14:paraId="1CE23A20" w14:textId="22A5DB78" w:rsidR="00992752" w:rsidRPr="00776C46" w:rsidRDefault="0051033C" w:rsidP="00992752">
      <w:pPr>
        <w:pStyle w:val="Heading3"/>
        <w:rPr>
          <w:rFonts w:ascii="Arial" w:hAnsi="Arial" w:cs="Arial"/>
          <w:szCs w:val="22"/>
        </w:rPr>
      </w:pPr>
      <w:r w:rsidRPr="00776C46">
        <w:rPr>
          <w:rFonts w:ascii="Arial" w:hAnsi="Arial" w:cs="Arial"/>
          <w:szCs w:val="22"/>
        </w:rPr>
        <w:t>GRAFFITI-RESISTANT</w:t>
      </w:r>
      <w:r w:rsidR="007A6E62" w:rsidRPr="00776C46">
        <w:rPr>
          <w:rFonts w:ascii="Arial" w:hAnsi="Arial" w:cs="Arial"/>
          <w:szCs w:val="22"/>
        </w:rPr>
        <w:t xml:space="preserve"> </w:t>
      </w:r>
      <w:r w:rsidR="007410EE" w:rsidRPr="00776C46">
        <w:rPr>
          <w:rFonts w:ascii="Arial" w:hAnsi="Arial" w:cs="Arial"/>
          <w:szCs w:val="22"/>
        </w:rPr>
        <w:t>TREATMENT</w:t>
      </w:r>
      <w:r w:rsidR="007A6E62" w:rsidRPr="00776C46">
        <w:rPr>
          <w:rFonts w:ascii="Arial" w:hAnsi="Arial" w:cs="Arial"/>
          <w:szCs w:val="22"/>
        </w:rPr>
        <w:t>S</w:t>
      </w:r>
    </w:p>
    <w:p w14:paraId="6FFADF9F" w14:textId="074A616B" w:rsidR="000765FA" w:rsidRDefault="000765FA" w:rsidP="000765FA">
      <w:pPr>
        <w:pStyle w:val="Heading5"/>
        <w:numPr>
          <w:ilvl w:val="0"/>
          <w:numId w:val="0"/>
        </w:numPr>
        <w:rPr>
          <w:rFonts w:ascii="Arial" w:hAnsi="Arial" w:cs="Arial"/>
          <w:i/>
          <w:iCs/>
          <w:vanish/>
          <w:color w:val="0070C0"/>
          <w:szCs w:val="22"/>
        </w:rPr>
      </w:pPr>
      <w:r w:rsidRPr="00C1601B">
        <w:rPr>
          <w:rFonts w:ascii="Arial" w:hAnsi="Arial" w:cs="Arial"/>
          <w:i/>
          <w:iCs/>
          <w:vanish/>
          <w:color w:val="0070C0"/>
          <w:szCs w:val="22"/>
        </w:rPr>
        <w:t>Retain subparagraphs below to suit the project.</w:t>
      </w:r>
      <w:r>
        <w:rPr>
          <w:rFonts w:ascii="Arial" w:hAnsi="Arial" w:cs="Arial"/>
          <w:i/>
          <w:iCs/>
          <w:vanish/>
          <w:color w:val="0070C0"/>
          <w:szCs w:val="22"/>
        </w:rPr>
        <w:t xml:space="preserve"> </w:t>
      </w:r>
    </w:p>
    <w:p w14:paraId="3EEA1D69" w14:textId="77777777" w:rsidR="00FA1A3D" w:rsidRDefault="00FA1A3D" w:rsidP="000765FA">
      <w:pPr>
        <w:pStyle w:val="Heading5"/>
        <w:numPr>
          <w:ilvl w:val="0"/>
          <w:numId w:val="0"/>
        </w:numPr>
        <w:rPr>
          <w:rFonts w:ascii="Arial" w:hAnsi="Arial" w:cs="Arial"/>
          <w:i/>
          <w:iCs/>
          <w:vanish/>
          <w:color w:val="0070C0"/>
          <w:szCs w:val="22"/>
        </w:rPr>
      </w:pPr>
    </w:p>
    <w:p w14:paraId="3CA623C9" w14:textId="32D5E254" w:rsidR="000765FA" w:rsidRPr="00C1601B" w:rsidRDefault="000765FA" w:rsidP="000765FA">
      <w:pPr>
        <w:pStyle w:val="Heading5"/>
        <w:numPr>
          <w:ilvl w:val="0"/>
          <w:numId w:val="0"/>
        </w:numPr>
        <w:rPr>
          <w:rFonts w:ascii="Arial" w:hAnsi="Arial" w:cs="Arial"/>
          <w:i/>
          <w:iCs/>
          <w:vanish/>
          <w:color w:val="0070C0"/>
          <w:szCs w:val="22"/>
        </w:rPr>
      </w:pPr>
      <w:r>
        <w:rPr>
          <w:rFonts w:ascii="Arial" w:hAnsi="Arial" w:cs="Arial"/>
          <w:i/>
          <w:iCs/>
          <w:vanish/>
          <w:color w:val="0070C0"/>
          <w:szCs w:val="22"/>
        </w:rPr>
        <w:t>NOTE:  Products</w:t>
      </w:r>
      <w:r w:rsidR="009A6941">
        <w:rPr>
          <w:rFonts w:ascii="Arial" w:hAnsi="Arial" w:cs="Arial"/>
          <w:i/>
          <w:iCs/>
          <w:vanish/>
          <w:color w:val="0070C0"/>
          <w:szCs w:val="22"/>
        </w:rPr>
        <w:t xml:space="preserve"> listed</w:t>
      </w:r>
      <w:r>
        <w:rPr>
          <w:rFonts w:ascii="Arial" w:hAnsi="Arial" w:cs="Arial"/>
          <w:i/>
          <w:iCs/>
          <w:vanish/>
          <w:color w:val="0070C0"/>
          <w:szCs w:val="22"/>
        </w:rPr>
        <w:t xml:space="preserve"> also </w:t>
      </w:r>
      <w:r w:rsidR="00993211">
        <w:rPr>
          <w:rFonts w:ascii="Arial" w:hAnsi="Arial" w:cs="Arial"/>
          <w:i/>
          <w:iCs/>
          <w:vanish/>
          <w:color w:val="0070C0"/>
          <w:szCs w:val="22"/>
        </w:rPr>
        <w:t xml:space="preserve">have water </w:t>
      </w:r>
      <w:r>
        <w:rPr>
          <w:rFonts w:ascii="Arial" w:hAnsi="Arial" w:cs="Arial"/>
          <w:i/>
          <w:iCs/>
          <w:vanish/>
          <w:color w:val="0070C0"/>
          <w:szCs w:val="22"/>
        </w:rPr>
        <w:t>repellent</w:t>
      </w:r>
      <w:r w:rsidR="00993211">
        <w:rPr>
          <w:rFonts w:ascii="Arial" w:hAnsi="Arial" w:cs="Arial"/>
          <w:i/>
          <w:iCs/>
          <w:vanish/>
          <w:color w:val="0070C0"/>
          <w:szCs w:val="22"/>
        </w:rPr>
        <w:t xml:space="preserve"> properties</w:t>
      </w:r>
      <w:r>
        <w:rPr>
          <w:rFonts w:ascii="Arial" w:hAnsi="Arial" w:cs="Arial"/>
          <w:i/>
          <w:iCs/>
          <w:vanish/>
          <w:color w:val="0070C0"/>
          <w:szCs w:val="22"/>
        </w:rPr>
        <w:t>. Use this section to specify the products when the primary application required is for graffiti resistance. When the primary application required is for water resistance, use Section 07 19 00 “Water Repellents.”</w:t>
      </w:r>
    </w:p>
    <w:p w14:paraId="42C5DBFA" w14:textId="77777777" w:rsidR="00563939" w:rsidRPr="00776C46" w:rsidRDefault="00563939" w:rsidP="005D4C46">
      <w:pPr>
        <w:pStyle w:val="DefaultText"/>
        <w:rPr>
          <w:rFonts w:ascii="Arial" w:hAnsi="Arial" w:cs="Arial"/>
          <w:vanish/>
          <w:color w:val="0070C0"/>
          <w:sz w:val="22"/>
          <w:szCs w:val="22"/>
        </w:rPr>
      </w:pPr>
    </w:p>
    <w:p w14:paraId="036C22BC" w14:textId="26A7B3B4" w:rsidR="007B6C4B" w:rsidRPr="000765FA" w:rsidRDefault="007B6C4B" w:rsidP="007B6C4B">
      <w:pPr>
        <w:pStyle w:val="DefaultText"/>
        <w:rPr>
          <w:rFonts w:ascii="Arial" w:hAnsi="Arial" w:cs="Arial"/>
          <w:i/>
          <w:iCs/>
          <w:vanish/>
          <w:color w:val="0070C0"/>
          <w:sz w:val="22"/>
          <w:szCs w:val="22"/>
        </w:rPr>
      </w:pPr>
      <w:bookmarkStart w:id="0" w:name="_Hlk17709571"/>
      <w:r w:rsidRPr="000765FA">
        <w:rPr>
          <w:rFonts w:ascii="Arial" w:hAnsi="Arial" w:cs="Arial"/>
          <w:i/>
          <w:iCs/>
          <w:vanish/>
          <w:color w:val="0070C0"/>
          <w:sz w:val="22"/>
          <w:szCs w:val="22"/>
        </w:rPr>
        <w:t>Retain paragraph below if Water-Based Graffiti Repellent</w:t>
      </w:r>
      <w:r w:rsidR="004861AC" w:rsidRPr="000765FA">
        <w:rPr>
          <w:rFonts w:ascii="Arial" w:hAnsi="Arial" w:cs="Arial"/>
          <w:i/>
          <w:iCs/>
          <w:vanish/>
          <w:color w:val="0070C0"/>
          <w:sz w:val="22"/>
          <w:szCs w:val="22"/>
        </w:rPr>
        <w:t xml:space="preserve"> with 6% solids</w:t>
      </w:r>
      <w:r w:rsidRPr="000765FA">
        <w:rPr>
          <w:rFonts w:ascii="Arial" w:hAnsi="Arial" w:cs="Arial"/>
          <w:i/>
          <w:iCs/>
          <w:vanish/>
          <w:color w:val="0070C0"/>
          <w:sz w:val="22"/>
          <w:szCs w:val="22"/>
        </w:rPr>
        <w:t xml:space="preserve"> is required.</w:t>
      </w:r>
      <w:r w:rsidR="00F376C3" w:rsidRPr="000765FA">
        <w:rPr>
          <w:rFonts w:ascii="Arial" w:hAnsi="Arial" w:cs="Arial"/>
          <w:i/>
          <w:iCs/>
          <w:vanish/>
          <w:color w:val="0070C0"/>
          <w:sz w:val="22"/>
          <w:szCs w:val="22"/>
        </w:rPr>
        <w:t xml:space="preserve"> Applicable Substrates: Architectural Concrete Block, Concrete</w:t>
      </w:r>
      <w:r w:rsidR="000550B1" w:rsidRPr="000765FA">
        <w:rPr>
          <w:rFonts w:ascii="Arial" w:hAnsi="Arial" w:cs="Arial"/>
          <w:i/>
          <w:iCs/>
          <w:vanish/>
          <w:color w:val="0070C0"/>
          <w:sz w:val="22"/>
          <w:szCs w:val="22"/>
        </w:rPr>
        <w:t>, Fired Clay</w:t>
      </w:r>
      <w:r w:rsidR="002A7A1B" w:rsidRPr="000765FA">
        <w:rPr>
          <w:rFonts w:ascii="Arial" w:hAnsi="Arial" w:cs="Arial"/>
          <w:i/>
          <w:iCs/>
          <w:vanish/>
          <w:color w:val="0070C0"/>
          <w:sz w:val="22"/>
          <w:szCs w:val="22"/>
        </w:rPr>
        <w:t>,</w:t>
      </w:r>
      <w:r w:rsidR="000550B1" w:rsidRPr="000765FA">
        <w:rPr>
          <w:rFonts w:ascii="Arial" w:hAnsi="Arial" w:cs="Arial"/>
          <w:i/>
          <w:iCs/>
          <w:vanish/>
          <w:color w:val="0070C0"/>
          <w:sz w:val="22"/>
          <w:szCs w:val="22"/>
        </w:rPr>
        <w:t xml:space="preserve"> and Unpolished Sandstone</w:t>
      </w:r>
      <w:r w:rsidR="00E52BB8" w:rsidRPr="000765FA">
        <w:rPr>
          <w:rFonts w:ascii="Arial" w:hAnsi="Arial" w:cs="Arial"/>
          <w:i/>
          <w:iCs/>
          <w:vanish/>
          <w:color w:val="0070C0"/>
          <w:sz w:val="22"/>
          <w:szCs w:val="22"/>
        </w:rPr>
        <w:t>. May darken or enhance the natural color of some surfaces.</w:t>
      </w:r>
    </w:p>
    <w:p w14:paraId="667D47C8" w14:textId="4FE14F3A" w:rsidR="007B6C4B" w:rsidRPr="00776C46" w:rsidRDefault="007B6C4B" w:rsidP="00083C63">
      <w:pPr>
        <w:pStyle w:val="Heading4"/>
        <w:tabs>
          <w:tab w:val="clear" w:pos="432"/>
          <w:tab w:val="num" w:pos="1008"/>
        </w:tabs>
        <w:ind w:left="1008"/>
        <w:rPr>
          <w:rFonts w:ascii="Arial" w:hAnsi="Arial" w:cs="Arial"/>
          <w:szCs w:val="22"/>
        </w:rPr>
      </w:pPr>
      <w:r w:rsidRPr="00776C46">
        <w:rPr>
          <w:rFonts w:ascii="Arial" w:hAnsi="Arial" w:cs="Arial"/>
          <w:szCs w:val="22"/>
        </w:rPr>
        <w:t>Graffiti- Resistant Treatment:</w:t>
      </w:r>
    </w:p>
    <w:p w14:paraId="6F37BA6A" w14:textId="5E87B71B" w:rsidR="007B6C4B" w:rsidRPr="00776C46" w:rsidRDefault="007B6C4B" w:rsidP="005D2069">
      <w:pPr>
        <w:pStyle w:val="Heading5"/>
        <w:rPr>
          <w:rFonts w:ascii="Arial" w:hAnsi="Arial" w:cs="Arial"/>
          <w:szCs w:val="22"/>
        </w:rPr>
      </w:pPr>
      <w:r w:rsidRPr="00776C46">
        <w:rPr>
          <w:rFonts w:ascii="Arial" w:hAnsi="Arial" w:cs="Arial"/>
          <w:szCs w:val="22"/>
        </w:rPr>
        <w:t xml:space="preserve">Use clear-drying, penetrating, </w:t>
      </w:r>
      <w:r w:rsidR="006E7804" w:rsidRPr="00776C46">
        <w:rPr>
          <w:rFonts w:ascii="Arial" w:hAnsi="Arial" w:cs="Arial"/>
          <w:szCs w:val="22"/>
        </w:rPr>
        <w:t>water</w:t>
      </w:r>
      <w:r w:rsidRPr="00776C46">
        <w:rPr>
          <w:rFonts w:ascii="Arial" w:hAnsi="Arial" w:cs="Arial"/>
          <w:szCs w:val="22"/>
        </w:rPr>
        <w:t xml:space="preserve">-based silicone </w:t>
      </w:r>
      <w:r w:rsidR="00C060E4" w:rsidRPr="00776C46">
        <w:rPr>
          <w:rFonts w:ascii="Arial" w:hAnsi="Arial" w:cs="Arial"/>
          <w:szCs w:val="22"/>
        </w:rPr>
        <w:t xml:space="preserve">emulsion </w:t>
      </w:r>
      <w:r w:rsidRPr="00776C46">
        <w:rPr>
          <w:rFonts w:ascii="Arial" w:hAnsi="Arial" w:cs="Arial"/>
          <w:szCs w:val="22"/>
        </w:rPr>
        <w:t xml:space="preserve">for protecting </w:t>
      </w:r>
      <w:r w:rsidR="00072217" w:rsidRPr="00776C46">
        <w:rPr>
          <w:rFonts w:ascii="Arial" w:hAnsi="Arial" w:cs="Arial"/>
          <w:szCs w:val="22"/>
        </w:rPr>
        <w:t>substrate</w:t>
      </w:r>
      <w:r w:rsidRPr="00776C46">
        <w:rPr>
          <w:rFonts w:ascii="Arial" w:hAnsi="Arial" w:cs="Arial"/>
          <w:szCs w:val="22"/>
        </w:rPr>
        <w:t xml:space="preserve"> from graffiti attacks</w:t>
      </w:r>
      <w:r w:rsidR="00181B9D" w:rsidRPr="00776C46">
        <w:rPr>
          <w:rFonts w:ascii="Arial" w:hAnsi="Arial" w:cs="Arial"/>
          <w:szCs w:val="22"/>
        </w:rPr>
        <w:t>[</w:t>
      </w:r>
      <w:r w:rsidR="00D34181" w:rsidRPr="00776C46">
        <w:rPr>
          <w:rFonts w:ascii="Arial" w:hAnsi="Arial" w:cs="Arial"/>
          <w:szCs w:val="22"/>
        </w:rPr>
        <w:t xml:space="preserve"> </w:t>
      </w:r>
      <w:r w:rsidR="00181B9D" w:rsidRPr="00776C46">
        <w:rPr>
          <w:rFonts w:ascii="Arial" w:hAnsi="Arial" w:cs="Arial"/>
          <w:szCs w:val="22"/>
        </w:rPr>
        <w:t xml:space="preserve">and weatherproofing masonry materials] </w:t>
      </w:r>
      <w:r w:rsidRPr="00776C46">
        <w:rPr>
          <w:rFonts w:ascii="Arial" w:hAnsi="Arial" w:cs="Arial"/>
          <w:szCs w:val="22"/>
        </w:rPr>
        <w:t xml:space="preserve">without altering </w:t>
      </w:r>
      <w:r w:rsidR="00597949" w:rsidRPr="00776C46">
        <w:rPr>
          <w:rFonts w:ascii="Arial" w:hAnsi="Arial" w:cs="Arial"/>
          <w:szCs w:val="22"/>
        </w:rPr>
        <w:t>their</w:t>
      </w:r>
      <w:r w:rsidRPr="00776C46">
        <w:rPr>
          <w:rFonts w:ascii="Arial" w:hAnsi="Arial" w:cs="Arial"/>
          <w:szCs w:val="22"/>
        </w:rPr>
        <w:t xml:space="preserve"> natural appearance. </w:t>
      </w:r>
    </w:p>
    <w:p w14:paraId="32715335" w14:textId="77777777" w:rsidR="006F4399" w:rsidRPr="00776C46" w:rsidRDefault="006F4399" w:rsidP="005D2069">
      <w:pPr>
        <w:pStyle w:val="Heading5"/>
        <w:rPr>
          <w:rFonts w:ascii="Arial" w:hAnsi="Arial" w:cs="Arial"/>
          <w:szCs w:val="22"/>
        </w:rPr>
      </w:pPr>
      <w:r w:rsidRPr="00776C46">
        <w:rPr>
          <w:rFonts w:ascii="Arial" w:hAnsi="Arial" w:cs="Arial"/>
          <w:szCs w:val="22"/>
        </w:rPr>
        <w:t>Physical and Performance Properties:</w:t>
      </w:r>
    </w:p>
    <w:p w14:paraId="7DE999E6" w14:textId="2725497B" w:rsidR="008B2A5E" w:rsidRPr="00776C46" w:rsidRDefault="008B2A5E" w:rsidP="005D2069">
      <w:pPr>
        <w:pStyle w:val="Heading6"/>
        <w:rPr>
          <w:rFonts w:ascii="Arial" w:hAnsi="Arial" w:cs="Arial"/>
          <w:szCs w:val="22"/>
        </w:rPr>
      </w:pPr>
      <w:r w:rsidRPr="00776C46">
        <w:rPr>
          <w:rFonts w:ascii="Arial" w:hAnsi="Arial" w:cs="Arial"/>
          <w:szCs w:val="22"/>
        </w:rPr>
        <w:t xml:space="preserve">Total Solids per ASTM D2369: 6 </w:t>
      </w:r>
      <w:r w:rsidR="00716757" w:rsidRPr="00776C46">
        <w:rPr>
          <w:rFonts w:ascii="Arial" w:hAnsi="Arial" w:cs="Arial"/>
          <w:szCs w:val="22"/>
        </w:rPr>
        <w:t>p</w:t>
      </w:r>
      <w:r w:rsidRPr="00776C46">
        <w:rPr>
          <w:rFonts w:ascii="Arial" w:hAnsi="Arial" w:cs="Arial"/>
          <w:szCs w:val="22"/>
        </w:rPr>
        <w:t>ercent.</w:t>
      </w:r>
    </w:p>
    <w:p w14:paraId="05C214A1" w14:textId="4EFE3D4B" w:rsidR="008B2A5E" w:rsidRPr="00776C46" w:rsidRDefault="008B2A5E" w:rsidP="005D2069">
      <w:pPr>
        <w:pStyle w:val="Heading6"/>
        <w:rPr>
          <w:rFonts w:ascii="Arial" w:hAnsi="Arial" w:cs="Arial"/>
          <w:szCs w:val="22"/>
        </w:rPr>
      </w:pPr>
      <w:r w:rsidRPr="00776C46">
        <w:rPr>
          <w:rFonts w:ascii="Arial" w:hAnsi="Arial" w:cs="Arial"/>
          <w:szCs w:val="22"/>
        </w:rPr>
        <w:t xml:space="preserve">Comply with </w:t>
      </w:r>
      <w:bookmarkStart w:id="1" w:name="_Hlk176346756"/>
      <w:r w:rsidRPr="00776C46">
        <w:rPr>
          <w:rFonts w:ascii="Arial" w:hAnsi="Arial" w:cs="Arial"/>
          <w:szCs w:val="22"/>
        </w:rPr>
        <w:t xml:space="preserve">VOC </w:t>
      </w:r>
      <w:r w:rsidR="00A62F03" w:rsidRPr="00776C46">
        <w:rPr>
          <w:rFonts w:ascii="Arial" w:hAnsi="Arial" w:cs="Arial"/>
          <w:szCs w:val="22"/>
        </w:rPr>
        <w:t>requirements of authorities having jurisdiction</w:t>
      </w:r>
      <w:bookmarkEnd w:id="1"/>
      <w:r w:rsidRPr="00776C46">
        <w:rPr>
          <w:rFonts w:ascii="Arial" w:hAnsi="Arial" w:cs="Arial"/>
          <w:szCs w:val="22"/>
        </w:rPr>
        <w:t>.</w:t>
      </w:r>
    </w:p>
    <w:p w14:paraId="4091D5C5" w14:textId="5022CCF8" w:rsidR="006F4399" w:rsidRPr="00776C46" w:rsidRDefault="006F4399" w:rsidP="005D2069">
      <w:pPr>
        <w:pStyle w:val="Heading6"/>
        <w:rPr>
          <w:rFonts w:ascii="Arial" w:hAnsi="Arial" w:cs="Arial"/>
          <w:szCs w:val="22"/>
        </w:rPr>
      </w:pPr>
      <w:bookmarkStart w:id="2" w:name="_Hlk176346834"/>
      <w:r w:rsidRPr="00776C46">
        <w:rPr>
          <w:rFonts w:ascii="Arial" w:hAnsi="Arial" w:cs="Arial"/>
          <w:szCs w:val="22"/>
        </w:rPr>
        <w:t>Water Absorption Reduction per ASTM C67</w:t>
      </w:r>
      <w:r w:rsidR="00072217" w:rsidRPr="00776C46">
        <w:rPr>
          <w:rFonts w:ascii="Arial" w:hAnsi="Arial" w:cs="Arial"/>
          <w:szCs w:val="22"/>
        </w:rPr>
        <w:t>/C67M</w:t>
      </w:r>
      <w:r w:rsidRPr="00776C46">
        <w:rPr>
          <w:rFonts w:ascii="Arial" w:hAnsi="Arial" w:cs="Arial"/>
          <w:szCs w:val="22"/>
        </w:rPr>
        <w:t>:</w:t>
      </w:r>
    </w:p>
    <w:p w14:paraId="29D22743" w14:textId="23EBCB53" w:rsidR="00072217" w:rsidRPr="00776C46" w:rsidRDefault="00072217" w:rsidP="009F691F">
      <w:pPr>
        <w:pStyle w:val="Heading7"/>
        <w:rPr>
          <w:rFonts w:ascii="Arial" w:hAnsi="Arial" w:cs="Arial"/>
          <w:szCs w:val="22"/>
        </w:rPr>
      </w:pPr>
      <w:r w:rsidRPr="00776C46">
        <w:rPr>
          <w:rFonts w:ascii="Arial" w:hAnsi="Arial" w:cs="Arial"/>
          <w:szCs w:val="22"/>
        </w:rPr>
        <w:t>Brick:  Greater than 98 percent.</w:t>
      </w:r>
    </w:p>
    <w:p w14:paraId="35C2C547" w14:textId="621E1704" w:rsidR="006F4399" w:rsidRPr="00776C46" w:rsidRDefault="006F4399" w:rsidP="005D2069">
      <w:pPr>
        <w:pStyle w:val="Heading6"/>
        <w:rPr>
          <w:rFonts w:ascii="Arial" w:hAnsi="Arial" w:cs="Arial"/>
          <w:szCs w:val="22"/>
        </w:rPr>
      </w:pPr>
      <w:r w:rsidRPr="00776C46">
        <w:rPr>
          <w:rFonts w:ascii="Arial" w:hAnsi="Arial" w:cs="Arial"/>
          <w:szCs w:val="22"/>
        </w:rPr>
        <w:t>Water Absorption Reduction per ASTM C140</w:t>
      </w:r>
      <w:r w:rsidR="00072217" w:rsidRPr="00776C46">
        <w:rPr>
          <w:rFonts w:ascii="Arial" w:hAnsi="Arial" w:cs="Arial"/>
          <w:szCs w:val="22"/>
        </w:rPr>
        <w:t>/C140M</w:t>
      </w:r>
      <w:r w:rsidRPr="00776C46">
        <w:rPr>
          <w:rFonts w:ascii="Arial" w:hAnsi="Arial" w:cs="Arial"/>
          <w:szCs w:val="22"/>
        </w:rPr>
        <w:t xml:space="preserve">: </w:t>
      </w:r>
    </w:p>
    <w:p w14:paraId="0D2E44AC" w14:textId="30B3A8C8" w:rsidR="00072217" w:rsidRPr="00776C46" w:rsidRDefault="00072217" w:rsidP="009F691F">
      <w:pPr>
        <w:pStyle w:val="Heading7"/>
        <w:rPr>
          <w:rFonts w:ascii="Arial" w:hAnsi="Arial" w:cs="Arial"/>
          <w:szCs w:val="22"/>
        </w:rPr>
      </w:pPr>
      <w:r w:rsidRPr="00776C46">
        <w:rPr>
          <w:rFonts w:ascii="Arial" w:hAnsi="Arial" w:cs="Arial"/>
          <w:szCs w:val="22"/>
        </w:rPr>
        <w:t>CMU:  Greater than 87 percent.</w:t>
      </w:r>
    </w:p>
    <w:bookmarkEnd w:id="2"/>
    <w:p w14:paraId="4CF82205" w14:textId="3BA79F13" w:rsidR="00484B7B" w:rsidRPr="00776C46" w:rsidRDefault="00484B7B" w:rsidP="005D2069">
      <w:pPr>
        <w:pStyle w:val="Heading6"/>
        <w:rPr>
          <w:rFonts w:ascii="Arial" w:hAnsi="Arial" w:cs="Arial"/>
          <w:szCs w:val="22"/>
        </w:rPr>
      </w:pPr>
      <w:r w:rsidRPr="00776C46">
        <w:rPr>
          <w:rFonts w:ascii="Arial" w:hAnsi="Arial" w:cs="Arial"/>
          <w:szCs w:val="22"/>
        </w:rPr>
        <w:t>Water Vapor Transmission per ASTM</w:t>
      </w:r>
      <w:r w:rsidR="00241755" w:rsidRPr="00776C46">
        <w:rPr>
          <w:rFonts w:ascii="Arial" w:hAnsi="Arial" w:cs="Arial"/>
          <w:szCs w:val="22"/>
        </w:rPr>
        <w:t xml:space="preserve"> </w:t>
      </w:r>
      <w:r w:rsidRPr="00776C46">
        <w:rPr>
          <w:rFonts w:ascii="Arial" w:hAnsi="Arial" w:cs="Arial"/>
          <w:szCs w:val="22"/>
        </w:rPr>
        <w:t xml:space="preserve">E96: </w:t>
      </w:r>
    </w:p>
    <w:p w14:paraId="663E081C" w14:textId="008659FD" w:rsidR="00484B7B" w:rsidRPr="00776C46" w:rsidRDefault="00484B7B" w:rsidP="005D2069">
      <w:pPr>
        <w:pStyle w:val="Heading7"/>
        <w:rPr>
          <w:rFonts w:ascii="Arial" w:hAnsi="Arial" w:cs="Arial"/>
          <w:szCs w:val="22"/>
        </w:rPr>
      </w:pPr>
      <w:r w:rsidRPr="00776C46">
        <w:rPr>
          <w:rFonts w:ascii="Arial" w:hAnsi="Arial" w:cs="Arial"/>
          <w:szCs w:val="22"/>
        </w:rPr>
        <w:t>Clay Brick: Greater than 99 percent.</w:t>
      </w:r>
    </w:p>
    <w:p w14:paraId="04CACFEF" w14:textId="3D36EBDE" w:rsidR="00484B7B" w:rsidRPr="00776C46" w:rsidRDefault="00484B7B" w:rsidP="005D2069">
      <w:pPr>
        <w:pStyle w:val="Heading7"/>
        <w:rPr>
          <w:rFonts w:ascii="Arial" w:hAnsi="Arial" w:cs="Arial"/>
          <w:szCs w:val="22"/>
        </w:rPr>
      </w:pPr>
      <w:r w:rsidRPr="00776C46">
        <w:rPr>
          <w:rFonts w:ascii="Arial" w:hAnsi="Arial" w:cs="Arial"/>
          <w:szCs w:val="22"/>
        </w:rPr>
        <w:t>Concrete Block: Greater than 95 percent.</w:t>
      </w:r>
    </w:p>
    <w:p w14:paraId="7397C562" w14:textId="7F037CE3" w:rsidR="00484B7B" w:rsidRPr="00776C46" w:rsidRDefault="00484B7B" w:rsidP="005D2069">
      <w:pPr>
        <w:pStyle w:val="Heading7"/>
        <w:rPr>
          <w:rFonts w:ascii="Arial" w:hAnsi="Arial" w:cs="Arial"/>
          <w:szCs w:val="22"/>
        </w:rPr>
      </w:pPr>
      <w:r w:rsidRPr="00776C46">
        <w:rPr>
          <w:rFonts w:ascii="Arial" w:hAnsi="Arial" w:cs="Arial"/>
          <w:szCs w:val="22"/>
        </w:rPr>
        <w:t>Mortar: Greater than 88 percent.</w:t>
      </w:r>
    </w:p>
    <w:p w14:paraId="105B6B39" w14:textId="68F32B1C" w:rsidR="004533FC" w:rsidRDefault="006F4399" w:rsidP="005D2069">
      <w:pPr>
        <w:pStyle w:val="Heading6"/>
        <w:rPr>
          <w:rFonts w:ascii="Arial" w:hAnsi="Arial" w:cs="Arial"/>
          <w:szCs w:val="22"/>
        </w:rPr>
      </w:pPr>
      <w:r w:rsidRPr="00776C46">
        <w:rPr>
          <w:rFonts w:ascii="Arial" w:hAnsi="Arial" w:cs="Arial"/>
          <w:szCs w:val="22"/>
        </w:rPr>
        <w:t xml:space="preserve">Water Vapor Transmission </w:t>
      </w:r>
      <w:r w:rsidR="00F77D6D" w:rsidRPr="00776C46">
        <w:rPr>
          <w:rFonts w:ascii="Arial" w:hAnsi="Arial" w:cs="Arial"/>
          <w:szCs w:val="22"/>
        </w:rPr>
        <w:t>(</w:t>
      </w:r>
      <w:r w:rsidRPr="00776C46">
        <w:rPr>
          <w:rFonts w:ascii="Arial" w:hAnsi="Arial" w:cs="Arial"/>
          <w:szCs w:val="22"/>
        </w:rPr>
        <w:t>WVT</w:t>
      </w:r>
      <w:r w:rsidR="00F77D6D" w:rsidRPr="00776C46">
        <w:rPr>
          <w:rFonts w:ascii="Arial" w:hAnsi="Arial" w:cs="Arial"/>
          <w:szCs w:val="22"/>
        </w:rPr>
        <w:t>)</w:t>
      </w:r>
      <w:r w:rsidRPr="00776C46">
        <w:rPr>
          <w:rFonts w:ascii="Arial" w:hAnsi="Arial" w:cs="Arial"/>
          <w:szCs w:val="22"/>
        </w:rPr>
        <w:t xml:space="preserve"> per ASTM D6490: Minimum </w:t>
      </w:r>
      <w:r w:rsidR="00D81E83" w:rsidRPr="00776C46">
        <w:rPr>
          <w:rFonts w:ascii="Arial" w:hAnsi="Arial" w:cs="Arial"/>
          <w:szCs w:val="22"/>
        </w:rPr>
        <w:t xml:space="preserve">91 </w:t>
      </w:r>
      <w:r w:rsidR="002D1A12" w:rsidRPr="00776C46">
        <w:rPr>
          <w:rFonts w:ascii="Arial" w:hAnsi="Arial" w:cs="Arial"/>
          <w:szCs w:val="22"/>
        </w:rPr>
        <w:t>percent retention</w:t>
      </w:r>
      <w:r w:rsidRPr="00776C46">
        <w:rPr>
          <w:rFonts w:ascii="Arial" w:hAnsi="Arial" w:cs="Arial"/>
          <w:szCs w:val="22"/>
        </w:rPr>
        <w:t>.</w:t>
      </w:r>
    </w:p>
    <w:p w14:paraId="4658DE19" w14:textId="0B0AB619" w:rsidR="002F2C52" w:rsidRPr="00776C46" w:rsidRDefault="002F2C52" w:rsidP="005D2069">
      <w:pPr>
        <w:pStyle w:val="Heading6"/>
        <w:rPr>
          <w:rFonts w:ascii="Arial" w:hAnsi="Arial" w:cs="Arial"/>
          <w:szCs w:val="22"/>
        </w:rPr>
      </w:pPr>
      <w:r>
        <w:rPr>
          <w:rFonts w:ascii="Arial" w:hAnsi="Arial" w:cs="Arial"/>
          <w:szCs w:val="22"/>
        </w:rPr>
        <w:t>Cleanability: Level 2 per ASTM D7089.</w:t>
      </w:r>
    </w:p>
    <w:p w14:paraId="7AB2A262" w14:textId="69929079" w:rsidR="007B6C4B" w:rsidRPr="00776C46" w:rsidRDefault="00567787" w:rsidP="00897E56">
      <w:pPr>
        <w:pStyle w:val="Heading5"/>
        <w:rPr>
          <w:rFonts w:ascii="Arial" w:hAnsi="Arial" w:cs="Arial"/>
          <w:szCs w:val="22"/>
        </w:rPr>
      </w:pPr>
      <w:r w:rsidRPr="00776C46">
        <w:rPr>
          <w:rFonts w:ascii="Arial" w:hAnsi="Arial" w:cs="Arial"/>
          <w:szCs w:val="22"/>
        </w:rPr>
        <w:t>Basis of Design</w:t>
      </w:r>
      <w:r w:rsidR="007B6C4B" w:rsidRPr="00776C46">
        <w:rPr>
          <w:rFonts w:ascii="Arial" w:hAnsi="Arial" w:cs="Arial"/>
          <w:szCs w:val="22"/>
        </w:rPr>
        <w:t>:</w:t>
      </w:r>
    </w:p>
    <w:p w14:paraId="320C755A" w14:textId="7B54C9DE" w:rsidR="007B6C4B" w:rsidRPr="00776C46" w:rsidRDefault="007B6C4B" w:rsidP="007B6C4B">
      <w:pPr>
        <w:pStyle w:val="Heading6"/>
        <w:rPr>
          <w:rFonts w:ascii="Arial" w:hAnsi="Arial" w:cs="Arial"/>
          <w:szCs w:val="22"/>
        </w:rPr>
      </w:pPr>
      <w:r w:rsidRPr="00776C46">
        <w:rPr>
          <w:rFonts w:ascii="Arial" w:hAnsi="Arial" w:cs="Arial"/>
          <w:szCs w:val="22"/>
        </w:rPr>
        <w:t>"</w:t>
      </w:r>
      <w:hyperlink r:id="rId7" w:history="1">
        <w:r w:rsidRPr="00776C46">
          <w:rPr>
            <w:rStyle w:val="Hyperlink"/>
            <w:rFonts w:ascii="Arial" w:hAnsi="Arial" w:cs="Arial"/>
            <w:szCs w:val="22"/>
          </w:rPr>
          <w:t xml:space="preserve">Sure Klean Weather Seal Blok-Guard &amp; Graffiti Control </w:t>
        </w:r>
      </w:hyperlink>
      <w:r w:rsidR="00FF6A3E" w:rsidRPr="00776C46">
        <w:rPr>
          <w:rStyle w:val="Hyperlink"/>
          <w:rFonts w:ascii="Arial" w:hAnsi="Arial" w:cs="Arial"/>
          <w:szCs w:val="22"/>
        </w:rPr>
        <w:t>WB 6</w:t>
      </w:r>
      <w:r w:rsidRPr="00776C46">
        <w:rPr>
          <w:rFonts w:ascii="Arial" w:hAnsi="Arial" w:cs="Arial"/>
          <w:szCs w:val="22"/>
        </w:rPr>
        <w:t xml:space="preserve">"; </w:t>
      </w:r>
      <w:hyperlink r:id="rId8" w:history="1">
        <w:r w:rsidRPr="00776C46">
          <w:rPr>
            <w:rStyle w:val="Hyperlink"/>
            <w:rFonts w:ascii="Arial" w:hAnsi="Arial" w:cs="Arial"/>
            <w:szCs w:val="22"/>
          </w:rPr>
          <w:t>PROSOCO, Inc.</w:t>
        </w:r>
      </w:hyperlink>
      <w:r w:rsidRPr="00776C46">
        <w:rPr>
          <w:rFonts w:ascii="Arial" w:hAnsi="Arial" w:cs="Arial"/>
          <w:szCs w:val="22"/>
        </w:rPr>
        <w:t xml:space="preserve"> </w:t>
      </w:r>
    </w:p>
    <w:p w14:paraId="5659FEA9" w14:textId="0AA5BB4A" w:rsidR="007B6C4B" w:rsidRPr="000765FA" w:rsidRDefault="007B6C4B" w:rsidP="007B6C4B">
      <w:pPr>
        <w:pStyle w:val="DefaultText"/>
        <w:rPr>
          <w:rFonts w:ascii="Arial" w:hAnsi="Arial" w:cs="Arial"/>
          <w:i/>
          <w:iCs/>
          <w:vanish/>
          <w:color w:val="0070C0"/>
          <w:sz w:val="22"/>
          <w:szCs w:val="22"/>
        </w:rPr>
      </w:pPr>
      <w:r w:rsidRPr="000765FA">
        <w:rPr>
          <w:rFonts w:ascii="Arial" w:hAnsi="Arial" w:cs="Arial"/>
          <w:i/>
          <w:iCs/>
          <w:vanish/>
          <w:color w:val="0070C0"/>
          <w:sz w:val="22"/>
          <w:szCs w:val="22"/>
        </w:rPr>
        <w:t xml:space="preserve">Retain paragraph below if </w:t>
      </w:r>
      <w:r w:rsidR="00DF09F9" w:rsidRPr="000765FA">
        <w:rPr>
          <w:rFonts w:ascii="Arial" w:hAnsi="Arial" w:cs="Arial"/>
          <w:i/>
          <w:iCs/>
          <w:vanish/>
          <w:color w:val="0070C0"/>
          <w:sz w:val="22"/>
          <w:szCs w:val="22"/>
        </w:rPr>
        <w:t>Solvent</w:t>
      </w:r>
      <w:r w:rsidRPr="000765FA">
        <w:rPr>
          <w:rFonts w:ascii="Arial" w:hAnsi="Arial" w:cs="Arial"/>
          <w:i/>
          <w:iCs/>
          <w:vanish/>
          <w:color w:val="0070C0"/>
          <w:sz w:val="22"/>
          <w:szCs w:val="22"/>
        </w:rPr>
        <w:t xml:space="preserve">-Based Graffiti Repellent </w:t>
      </w:r>
      <w:r w:rsidR="00DF09F9" w:rsidRPr="000765FA">
        <w:rPr>
          <w:rFonts w:ascii="Arial" w:hAnsi="Arial" w:cs="Arial"/>
          <w:i/>
          <w:iCs/>
          <w:vanish/>
          <w:color w:val="0070C0"/>
          <w:sz w:val="22"/>
          <w:szCs w:val="22"/>
        </w:rPr>
        <w:t xml:space="preserve">with 9% solids </w:t>
      </w:r>
      <w:r w:rsidRPr="000765FA">
        <w:rPr>
          <w:rFonts w:ascii="Arial" w:hAnsi="Arial" w:cs="Arial"/>
          <w:i/>
          <w:iCs/>
          <w:vanish/>
          <w:color w:val="0070C0"/>
          <w:sz w:val="22"/>
          <w:szCs w:val="22"/>
        </w:rPr>
        <w:t>is required.</w:t>
      </w:r>
      <w:r w:rsidR="0099396B" w:rsidRPr="000765FA">
        <w:rPr>
          <w:rFonts w:ascii="Arial" w:hAnsi="Arial" w:cs="Arial"/>
          <w:i/>
          <w:iCs/>
          <w:vanish/>
          <w:color w:val="0070C0"/>
          <w:sz w:val="22"/>
          <w:szCs w:val="22"/>
        </w:rPr>
        <w:t xml:space="preserve"> Applicable Substrates: Architectural Concrete Block, Concrete, Fired Clay, Unpolished </w:t>
      </w:r>
      <w:r w:rsidR="003B77CA" w:rsidRPr="000765FA">
        <w:rPr>
          <w:rFonts w:ascii="Arial" w:hAnsi="Arial" w:cs="Arial"/>
          <w:i/>
          <w:iCs/>
          <w:vanish/>
          <w:color w:val="0070C0"/>
          <w:sz w:val="22"/>
          <w:szCs w:val="22"/>
        </w:rPr>
        <w:t xml:space="preserve">Marble, Unpolished Travertine, Unpolished Limestone, Unpolished </w:t>
      </w:r>
      <w:r w:rsidR="0099396B" w:rsidRPr="000765FA">
        <w:rPr>
          <w:rFonts w:ascii="Arial" w:hAnsi="Arial" w:cs="Arial"/>
          <w:i/>
          <w:iCs/>
          <w:vanish/>
          <w:color w:val="0070C0"/>
          <w:sz w:val="22"/>
          <w:szCs w:val="22"/>
        </w:rPr>
        <w:t>Sandstone</w:t>
      </w:r>
      <w:r w:rsidR="00B57B8F" w:rsidRPr="000765FA">
        <w:rPr>
          <w:rFonts w:ascii="Arial" w:hAnsi="Arial" w:cs="Arial"/>
          <w:i/>
          <w:iCs/>
          <w:vanish/>
          <w:color w:val="0070C0"/>
          <w:sz w:val="22"/>
          <w:szCs w:val="22"/>
        </w:rPr>
        <w:t>, and Wood</w:t>
      </w:r>
      <w:r w:rsidR="0099396B" w:rsidRPr="000765FA">
        <w:rPr>
          <w:rFonts w:ascii="Arial" w:hAnsi="Arial" w:cs="Arial"/>
          <w:i/>
          <w:iCs/>
          <w:vanish/>
          <w:color w:val="0070C0"/>
          <w:sz w:val="22"/>
          <w:szCs w:val="22"/>
        </w:rPr>
        <w:t xml:space="preserve">. May darken or enhance the natural color of </w:t>
      </w:r>
      <w:r w:rsidR="00942F47" w:rsidRPr="000765FA">
        <w:rPr>
          <w:rFonts w:ascii="Arial" w:hAnsi="Arial" w:cs="Arial"/>
          <w:i/>
          <w:iCs/>
          <w:vanish/>
          <w:color w:val="0070C0"/>
          <w:sz w:val="22"/>
          <w:szCs w:val="22"/>
        </w:rPr>
        <w:t>exposed aggregate, pigmented block or mortar</w:t>
      </w:r>
      <w:r w:rsidR="0099396B" w:rsidRPr="000765FA">
        <w:rPr>
          <w:rFonts w:ascii="Arial" w:hAnsi="Arial" w:cs="Arial"/>
          <w:i/>
          <w:iCs/>
          <w:vanish/>
          <w:color w:val="0070C0"/>
          <w:sz w:val="22"/>
          <w:szCs w:val="22"/>
        </w:rPr>
        <w:t>.</w:t>
      </w:r>
    </w:p>
    <w:p w14:paraId="558B7854" w14:textId="2C38383A" w:rsidR="007B6C4B" w:rsidRPr="00776C46" w:rsidRDefault="007B6C4B" w:rsidP="00083C63">
      <w:pPr>
        <w:pStyle w:val="Heading4"/>
        <w:tabs>
          <w:tab w:val="clear" w:pos="432"/>
          <w:tab w:val="num" w:pos="1008"/>
        </w:tabs>
        <w:ind w:left="1008"/>
        <w:rPr>
          <w:rFonts w:ascii="Arial" w:hAnsi="Arial" w:cs="Arial"/>
          <w:szCs w:val="22"/>
        </w:rPr>
      </w:pPr>
      <w:r w:rsidRPr="00776C46">
        <w:rPr>
          <w:rFonts w:ascii="Arial" w:hAnsi="Arial" w:cs="Arial"/>
          <w:szCs w:val="22"/>
        </w:rPr>
        <w:t>Graffiti-Resistant Treatment:</w:t>
      </w:r>
    </w:p>
    <w:p w14:paraId="62940DAC" w14:textId="1BFDE34E" w:rsidR="007B6C4B" w:rsidRPr="00776C46" w:rsidRDefault="007B6C4B" w:rsidP="007B6C4B">
      <w:pPr>
        <w:pStyle w:val="Heading5"/>
        <w:rPr>
          <w:rFonts w:ascii="Arial" w:hAnsi="Arial" w:cs="Arial"/>
          <w:szCs w:val="22"/>
        </w:rPr>
      </w:pPr>
      <w:r w:rsidRPr="00776C46">
        <w:rPr>
          <w:rFonts w:ascii="Arial" w:hAnsi="Arial" w:cs="Arial"/>
          <w:szCs w:val="22"/>
        </w:rPr>
        <w:lastRenderedPageBreak/>
        <w:t xml:space="preserve">Use clear-drying, penetrating, solvent-based silicone for protecting </w:t>
      </w:r>
      <w:r w:rsidR="00D34181" w:rsidRPr="00776C46">
        <w:rPr>
          <w:rFonts w:ascii="Arial" w:hAnsi="Arial" w:cs="Arial"/>
          <w:szCs w:val="22"/>
        </w:rPr>
        <w:t>masonry</w:t>
      </w:r>
      <w:r w:rsidRPr="00776C46">
        <w:rPr>
          <w:rFonts w:ascii="Arial" w:hAnsi="Arial" w:cs="Arial"/>
          <w:szCs w:val="22"/>
        </w:rPr>
        <w:t xml:space="preserve"> from graffiti attacks</w:t>
      </w:r>
      <w:r w:rsidR="00D34181" w:rsidRPr="00776C46">
        <w:rPr>
          <w:rFonts w:ascii="Arial" w:hAnsi="Arial" w:cs="Arial"/>
          <w:szCs w:val="22"/>
        </w:rPr>
        <w:t>[ and weatherproofing masonry materials]</w:t>
      </w:r>
      <w:r w:rsidRPr="00776C46">
        <w:rPr>
          <w:rFonts w:ascii="Arial" w:hAnsi="Arial" w:cs="Arial"/>
          <w:szCs w:val="22"/>
        </w:rPr>
        <w:t>.</w:t>
      </w:r>
    </w:p>
    <w:p w14:paraId="0AE9C81D" w14:textId="77777777" w:rsidR="00897E56" w:rsidRPr="00776C46" w:rsidRDefault="00897E56" w:rsidP="00897E56">
      <w:pPr>
        <w:pStyle w:val="Heading5"/>
        <w:rPr>
          <w:rFonts w:ascii="Arial" w:hAnsi="Arial" w:cs="Arial"/>
          <w:szCs w:val="22"/>
        </w:rPr>
      </w:pPr>
      <w:r w:rsidRPr="00776C46">
        <w:rPr>
          <w:rFonts w:ascii="Arial" w:hAnsi="Arial" w:cs="Arial"/>
          <w:szCs w:val="22"/>
        </w:rPr>
        <w:t>Physical and Performance Properties:</w:t>
      </w:r>
    </w:p>
    <w:p w14:paraId="45AEBCB4" w14:textId="7AD8EE27" w:rsidR="00897E56" w:rsidRPr="00776C46" w:rsidRDefault="00897E56" w:rsidP="00897E56">
      <w:pPr>
        <w:pStyle w:val="Heading6"/>
        <w:rPr>
          <w:rFonts w:ascii="Arial" w:hAnsi="Arial" w:cs="Arial"/>
          <w:szCs w:val="22"/>
        </w:rPr>
      </w:pPr>
      <w:r w:rsidRPr="00776C46">
        <w:rPr>
          <w:rFonts w:ascii="Arial" w:hAnsi="Arial" w:cs="Arial"/>
          <w:szCs w:val="22"/>
        </w:rPr>
        <w:t>Total Solids per ASTM D</w:t>
      </w:r>
      <w:r w:rsidR="00656597" w:rsidRPr="00776C46">
        <w:rPr>
          <w:rFonts w:ascii="Arial" w:hAnsi="Arial" w:cs="Arial"/>
          <w:szCs w:val="22"/>
        </w:rPr>
        <w:t xml:space="preserve"> </w:t>
      </w:r>
      <w:r w:rsidRPr="00776C46">
        <w:rPr>
          <w:rFonts w:ascii="Arial" w:hAnsi="Arial" w:cs="Arial"/>
          <w:szCs w:val="22"/>
        </w:rPr>
        <w:t>2369: 9 percent.</w:t>
      </w:r>
    </w:p>
    <w:p w14:paraId="5B8A19C2" w14:textId="473A4B24" w:rsidR="00897E56" w:rsidRPr="00776C46" w:rsidRDefault="00897E56" w:rsidP="00897E56">
      <w:pPr>
        <w:pStyle w:val="Heading6"/>
        <w:rPr>
          <w:rFonts w:ascii="Arial" w:hAnsi="Arial" w:cs="Arial"/>
          <w:szCs w:val="22"/>
        </w:rPr>
      </w:pPr>
      <w:r w:rsidRPr="00776C46">
        <w:rPr>
          <w:rFonts w:ascii="Arial" w:hAnsi="Arial" w:cs="Arial"/>
          <w:szCs w:val="22"/>
        </w:rPr>
        <w:t>Comply with</w:t>
      </w:r>
      <w:r w:rsidR="00A62F03" w:rsidRPr="00776C46">
        <w:rPr>
          <w:rFonts w:ascii="Arial" w:hAnsi="Arial" w:cs="Arial"/>
          <w:szCs w:val="22"/>
        </w:rPr>
        <w:t xml:space="preserve"> VOC requirements of authorities having jurisdiction</w:t>
      </w:r>
      <w:r w:rsidRPr="00776C46">
        <w:rPr>
          <w:rFonts w:ascii="Arial" w:hAnsi="Arial" w:cs="Arial"/>
          <w:szCs w:val="22"/>
        </w:rPr>
        <w:t>.</w:t>
      </w:r>
    </w:p>
    <w:p w14:paraId="175AAFD8" w14:textId="0527965F" w:rsidR="00EF5017" w:rsidRPr="00776C46" w:rsidRDefault="00EF5017" w:rsidP="00D8487F">
      <w:pPr>
        <w:pStyle w:val="Heading6"/>
        <w:rPr>
          <w:rFonts w:ascii="Arial" w:hAnsi="Arial" w:cs="Arial"/>
          <w:szCs w:val="22"/>
        </w:rPr>
      </w:pPr>
      <w:bookmarkStart w:id="3" w:name="_Hlk176347452"/>
      <w:r w:rsidRPr="00776C46">
        <w:rPr>
          <w:rFonts w:ascii="Arial" w:hAnsi="Arial" w:cs="Arial"/>
          <w:szCs w:val="22"/>
        </w:rPr>
        <w:t>Water Absorption Reduction per ASTM C67</w:t>
      </w:r>
      <w:r w:rsidR="005D2069" w:rsidRPr="00776C46">
        <w:rPr>
          <w:rFonts w:ascii="Arial" w:hAnsi="Arial" w:cs="Arial"/>
          <w:szCs w:val="22"/>
        </w:rPr>
        <w:t>/C67M</w:t>
      </w:r>
      <w:r w:rsidR="00104C38" w:rsidRPr="00776C46">
        <w:rPr>
          <w:rFonts w:ascii="Arial" w:hAnsi="Arial" w:cs="Arial"/>
          <w:szCs w:val="22"/>
        </w:rPr>
        <w:t>.</w:t>
      </w:r>
    </w:p>
    <w:p w14:paraId="55111FF9" w14:textId="2CA4968F" w:rsidR="00864EFE" w:rsidRPr="00776C46" w:rsidRDefault="00864EFE" w:rsidP="009F691F">
      <w:pPr>
        <w:pStyle w:val="Heading7"/>
        <w:rPr>
          <w:rFonts w:ascii="Arial" w:hAnsi="Arial" w:cs="Arial"/>
          <w:szCs w:val="22"/>
        </w:rPr>
      </w:pPr>
      <w:r w:rsidRPr="00776C46">
        <w:rPr>
          <w:rFonts w:ascii="Arial" w:hAnsi="Arial" w:cs="Arial"/>
          <w:szCs w:val="22"/>
        </w:rPr>
        <w:t>Brick:  Greater than 96 percent.</w:t>
      </w:r>
    </w:p>
    <w:p w14:paraId="46395E05" w14:textId="5AC07F25" w:rsidR="00D8487F" w:rsidRPr="00776C46" w:rsidRDefault="00D8487F" w:rsidP="00D8487F">
      <w:pPr>
        <w:pStyle w:val="Heading6"/>
        <w:rPr>
          <w:rFonts w:ascii="Arial" w:hAnsi="Arial" w:cs="Arial"/>
          <w:szCs w:val="22"/>
        </w:rPr>
      </w:pPr>
      <w:r w:rsidRPr="00776C46">
        <w:rPr>
          <w:rFonts w:ascii="Arial" w:hAnsi="Arial" w:cs="Arial"/>
          <w:szCs w:val="22"/>
        </w:rPr>
        <w:t>Water Absorption Reduction per ASTM C140</w:t>
      </w:r>
      <w:r w:rsidR="005D2069" w:rsidRPr="00776C46">
        <w:rPr>
          <w:rFonts w:ascii="Arial" w:hAnsi="Arial" w:cs="Arial"/>
          <w:szCs w:val="22"/>
        </w:rPr>
        <w:t>/C140M</w:t>
      </w:r>
      <w:r w:rsidRPr="00776C46">
        <w:rPr>
          <w:rFonts w:ascii="Arial" w:hAnsi="Arial" w:cs="Arial"/>
          <w:szCs w:val="22"/>
        </w:rPr>
        <w:t xml:space="preserve">: </w:t>
      </w:r>
    </w:p>
    <w:p w14:paraId="21D8C55A" w14:textId="44D4BB10" w:rsidR="00D8487F" w:rsidRPr="00776C46" w:rsidRDefault="00D8487F" w:rsidP="00D8487F">
      <w:pPr>
        <w:pStyle w:val="Heading7"/>
        <w:rPr>
          <w:rFonts w:ascii="Arial" w:hAnsi="Arial" w:cs="Arial"/>
          <w:szCs w:val="22"/>
        </w:rPr>
      </w:pPr>
      <w:r w:rsidRPr="00776C46">
        <w:rPr>
          <w:rFonts w:ascii="Arial" w:hAnsi="Arial" w:cs="Arial"/>
          <w:szCs w:val="22"/>
        </w:rPr>
        <w:t>Heavy Weight CMU: Greater than 89 percent.</w:t>
      </w:r>
    </w:p>
    <w:p w14:paraId="1417D7E1" w14:textId="30191E78" w:rsidR="00D8487F" w:rsidRPr="00776C46" w:rsidRDefault="00D8487F" w:rsidP="00D8487F">
      <w:pPr>
        <w:pStyle w:val="Heading7"/>
        <w:rPr>
          <w:rFonts w:ascii="Arial" w:hAnsi="Arial" w:cs="Arial"/>
          <w:szCs w:val="22"/>
        </w:rPr>
      </w:pPr>
      <w:r w:rsidRPr="00776C46">
        <w:rPr>
          <w:rFonts w:ascii="Arial" w:hAnsi="Arial" w:cs="Arial"/>
          <w:szCs w:val="22"/>
        </w:rPr>
        <w:t>Split Face CMU: Greater than 95 percent.</w:t>
      </w:r>
    </w:p>
    <w:bookmarkEnd w:id="3"/>
    <w:p w14:paraId="02B36AD2" w14:textId="35F229FD" w:rsidR="00086309" w:rsidRPr="00776C46" w:rsidRDefault="00897E56" w:rsidP="00897E56">
      <w:pPr>
        <w:pStyle w:val="Heading6"/>
        <w:rPr>
          <w:rFonts w:ascii="Arial" w:hAnsi="Arial" w:cs="Arial"/>
          <w:szCs w:val="22"/>
        </w:rPr>
      </w:pPr>
      <w:r w:rsidRPr="00776C46">
        <w:rPr>
          <w:rFonts w:ascii="Arial" w:hAnsi="Arial" w:cs="Arial"/>
          <w:szCs w:val="22"/>
        </w:rPr>
        <w:t xml:space="preserve">Water </w:t>
      </w:r>
      <w:r w:rsidR="00AB46D1" w:rsidRPr="00776C46">
        <w:rPr>
          <w:rFonts w:ascii="Arial" w:hAnsi="Arial" w:cs="Arial"/>
          <w:szCs w:val="22"/>
        </w:rPr>
        <w:t>Vapor Transmission</w:t>
      </w:r>
      <w:r w:rsidRPr="00776C46">
        <w:rPr>
          <w:rFonts w:ascii="Arial" w:hAnsi="Arial" w:cs="Arial"/>
          <w:szCs w:val="22"/>
        </w:rPr>
        <w:t xml:space="preserve"> per ASTM </w:t>
      </w:r>
      <w:r w:rsidR="00AB46D1" w:rsidRPr="00776C46">
        <w:rPr>
          <w:rFonts w:ascii="Arial" w:hAnsi="Arial" w:cs="Arial"/>
          <w:szCs w:val="22"/>
        </w:rPr>
        <w:t>E96</w:t>
      </w:r>
      <w:r w:rsidRPr="00776C46">
        <w:rPr>
          <w:rFonts w:ascii="Arial" w:hAnsi="Arial" w:cs="Arial"/>
          <w:szCs w:val="22"/>
        </w:rPr>
        <w:t xml:space="preserve">: </w:t>
      </w:r>
    </w:p>
    <w:p w14:paraId="16C3AAE3" w14:textId="4EB2AA46" w:rsidR="00086309" w:rsidRPr="00776C46" w:rsidRDefault="00086309" w:rsidP="00086309">
      <w:pPr>
        <w:pStyle w:val="Heading7"/>
        <w:rPr>
          <w:rFonts w:ascii="Arial" w:hAnsi="Arial" w:cs="Arial"/>
          <w:szCs w:val="22"/>
        </w:rPr>
      </w:pPr>
      <w:r w:rsidRPr="00776C46">
        <w:rPr>
          <w:rFonts w:ascii="Arial" w:hAnsi="Arial" w:cs="Arial"/>
          <w:szCs w:val="22"/>
        </w:rPr>
        <w:t>Limestone: Greater than 86 percent.</w:t>
      </w:r>
    </w:p>
    <w:p w14:paraId="6B7F936A" w14:textId="373B209D" w:rsidR="00086309" w:rsidRPr="00776C46" w:rsidRDefault="00086309" w:rsidP="00086309">
      <w:pPr>
        <w:pStyle w:val="Heading7"/>
        <w:rPr>
          <w:rFonts w:ascii="Arial" w:hAnsi="Arial" w:cs="Arial"/>
          <w:szCs w:val="22"/>
        </w:rPr>
      </w:pPr>
      <w:r w:rsidRPr="00776C46">
        <w:rPr>
          <w:rFonts w:ascii="Arial" w:hAnsi="Arial" w:cs="Arial"/>
          <w:szCs w:val="22"/>
        </w:rPr>
        <w:t>Sandstone: Greater than 95 percent.</w:t>
      </w:r>
    </w:p>
    <w:p w14:paraId="18473841" w14:textId="725EF110" w:rsidR="00086309" w:rsidRPr="00776C46" w:rsidRDefault="00086309" w:rsidP="00086309">
      <w:pPr>
        <w:pStyle w:val="Heading7"/>
        <w:rPr>
          <w:rFonts w:ascii="Arial" w:hAnsi="Arial" w:cs="Arial"/>
          <w:szCs w:val="22"/>
        </w:rPr>
      </w:pPr>
      <w:r w:rsidRPr="00776C46">
        <w:rPr>
          <w:rFonts w:ascii="Arial" w:hAnsi="Arial" w:cs="Arial"/>
          <w:szCs w:val="22"/>
        </w:rPr>
        <w:t>Concrete Block: Greater than 95 percent.</w:t>
      </w:r>
    </w:p>
    <w:p w14:paraId="7F45DB11" w14:textId="3F52DE56" w:rsidR="00086309" w:rsidRPr="00776C46" w:rsidRDefault="00086309" w:rsidP="00086309">
      <w:pPr>
        <w:pStyle w:val="Heading7"/>
        <w:rPr>
          <w:rFonts w:ascii="Arial" w:hAnsi="Arial" w:cs="Arial"/>
          <w:szCs w:val="22"/>
        </w:rPr>
      </w:pPr>
      <w:r w:rsidRPr="00776C46">
        <w:rPr>
          <w:rFonts w:ascii="Arial" w:hAnsi="Arial" w:cs="Arial"/>
          <w:szCs w:val="22"/>
        </w:rPr>
        <w:t>Mortar: Greater than 95 percent.</w:t>
      </w:r>
    </w:p>
    <w:p w14:paraId="17AB20EF" w14:textId="2126E0FB" w:rsidR="00897E56" w:rsidRPr="00776C46" w:rsidRDefault="00897E56" w:rsidP="00897E56">
      <w:pPr>
        <w:pStyle w:val="Heading6"/>
        <w:rPr>
          <w:rFonts w:ascii="Arial" w:hAnsi="Arial" w:cs="Arial"/>
          <w:szCs w:val="22"/>
        </w:rPr>
      </w:pPr>
      <w:r w:rsidRPr="00776C46">
        <w:rPr>
          <w:rFonts w:ascii="Arial" w:hAnsi="Arial" w:cs="Arial"/>
          <w:szCs w:val="22"/>
        </w:rPr>
        <w:t xml:space="preserve">Water Vapor Transmission </w:t>
      </w:r>
      <w:r w:rsidR="000D67EF" w:rsidRPr="00776C46">
        <w:rPr>
          <w:rFonts w:ascii="Arial" w:hAnsi="Arial" w:cs="Arial"/>
          <w:szCs w:val="22"/>
        </w:rPr>
        <w:t>(</w:t>
      </w:r>
      <w:r w:rsidRPr="00776C46">
        <w:rPr>
          <w:rFonts w:ascii="Arial" w:hAnsi="Arial" w:cs="Arial"/>
          <w:szCs w:val="22"/>
        </w:rPr>
        <w:t>WVT</w:t>
      </w:r>
      <w:r w:rsidR="000D67EF" w:rsidRPr="00776C46">
        <w:rPr>
          <w:rFonts w:ascii="Arial" w:hAnsi="Arial" w:cs="Arial"/>
          <w:szCs w:val="22"/>
        </w:rPr>
        <w:t>)</w:t>
      </w:r>
      <w:r w:rsidRPr="00776C46">
        <w:rPr>
          <w:rFonts w:ascii="Arial" w:hAnsi="Arial" w:cs="Arial"/>
          <w:szCs w:val="22"/>
        </w:rPr>
        <w:t xml:space="preserve"> per ASTM D 6490: Minimum 9</w:t>
      </w:r>
      <w:r w:rsidR="002232F4" w:rsidRPr="00776C46">
        <w:rPr>
          <w:rFonts w:ascii="Arial" w:hAnsi="Arial" w:cs="Arial"/>
          <w:szCs w:val="22"/>
        </w:rPr>
        <w:t>3</w:t>
      </w:r>
      <w:r w:rsidRPr="00776C46">
        <w:rPr>
          <w:rFonts w:ascii="Arial" w:hAnsi="Arial" w:cs="Arial"/>
          <w:szCs w:val="22"/>
        </w:rPr>
        <w:t xml:space="preserve"> percent retention.</w:t>
      </w:r>
    </w:p>
    <w:p w14:paraId="6D3F3915" w14:textId="34F89EDF" w:rsidR="003142AC" w:rsidRPr="00776C46" w:rsidRDefault="003142AC" w:rsidP="003142AC">
      <w:pPr>
        <w:pStyle w:val="Heading6"/>
        <w:rPr>
          <w:rFonts w:ascii="Arial" w:hAnsi="Arial" w:cs="Arial"/>
          <w:szCs w:val="22"/>
        </w:rPr>
      </w:pPr>
      <w:r w:rsidRPr="00776C46">
        <w:rPr>
          <w:rFonts w:ascii="Arial" w:hAnsi="Arial" w:cs="Arial"/>
          <w:szCs w:val="22"/>
        </w:rPr>
        <w:t>Cleanability</w:t>
      </w:r>
      <w:r w:rsidR="002F2C52">
        <w:rPr>
          <w:rFonts w:ascii="Arial" w:hAnsi="Arial" w:cs="Arial"/>
          <w:szCs w:val="22"/>
        </w:rPr>
        <w:t>:</w:t>
      </w:r>
      <w:r w:rsidRPr="00776C46">
        <w:rPr>
          <w:rFonts w:ascii="Arial" w:hAnsi="Arial" w:cs="Arial"/>
          <w:szCs w:val="22"/>
        </w:rPr>
        <w:t xml:space="preserve"> Level 2 per ASTM D7089.</w:t>
      </w:r>
    </w:p>
    <w:p w14:paraId="1EA6A990" w14:textId="3BA3D15F" w:rsidR="007B6C4B" w:rsidRPr="00776C46" w:rsidRDefault="00567787" w:rsidP="007B6C4B">
      <w:pPr>
        <w:pStyle w:val="Heading5"/>
        <w:rPr>
          <w:rFonts w:ascii="Arial" w:hAnsi="Arial" w:cs="Arial"/>
          <w:szCs w:val="22"/>
        </w:rPr>
      </w:pPr>
      <w:r w:rsidRPr="00776C46">
        <w:rPr>
          <w:rFonts w:ascii="Arial" w:hAnsi="Arial" w:cs="Arial"/>
          <w:szCs w:val="22"/>
        </w:rPr>
        <w:t>Basis of Design</w:t>
      </w:r>
      <w:r w:rsidR="007B6C4B" w:rsidRPr="00776C46">
        <w:rPr>
          <w:rFonts w:ascii="Arial" w:hAnsi="Arial" w:cs="Arial"/>
          <w:szCs w:val="22"/>
        </w:rPr>
        <w:t>:</w:t>
      </w:r>
    </w:p>
    <w:p w14:paraId="7AC3BBC5" w14:textId="7ED13338" w:rsidR="007B6C4B" w:rsidRPr="00776C46" w:rsidRDefault="007B6C4B" w:rsidP="007B6C4B">
      <w:pPr>
        <w:pStyle w:val="Heading6"/>
        <w:rPr>
          <w:rFonts w:ascii="Arial" w:hAnsi="Arial" w:cs="Arial"/>
          <w:szCs w:val="22"/>
        </w:rPr>
      </w:pPr>
      <w:r w:rsidRPr="00776C46">
        <w:rPr>
          <w:rFonts w:ascii="Arial" w:hAnsi="Arial" w:cs="Arial"/>
          <w:szCs w:val="22"/>
        </w:rPr>
        <w:t>"</w:t>
      </w:r>
      <w:hyperlink r:id="rId9" w:history="1">
        <w:r w:rsidRPr="00776C46">
          <w:rPr>
            <w:rStyle w:val="Hyperlink"/>
            <w:rFonts w:ascii="Arial" w:hAnsi="Arial" w:cs="Arial"/>
            <w:szCs w:val="22"/>
          </w:rPr>
          <w:t xml:space="preserve">Sure Klean Weather Seal Blok-Guard &amp; Graffiti Control </w:t>
        </w:r>
        <w:r w:rsidR="006A4923" w:rsidRPr="00776C46">
          <w:rPr>
            <w:rStyle w:val="Hyperlink"/>
            <w:rFonts w:ascii="Arial" w:hAnsi="Arial" w:cs="Arial"/>
            <w:szCs w:val="22"/>
          </w:rPr>
          <w:t>9</w:t>
        </w:r>
      </w:hyperlink>
      <w:r w:rsidRPr="00776C46">
        <w:rPr>
          <w:rFonts w:ascii="Arial" w:hAnsi="Arial" w:cs="Arial"/>
          <w:szCs w:val="22"/>
        </w:rPr>
        <w:t xml:space="preserve">"; </w:t>
      </w:r>
      <w:hyperlink r:id="rId10" w:history="1">
        <w:r w:rsidRPr="00776C46">
          <w:rPr>
            <w:rStyle w:val="Hyperlink"/>
            <w:rFonts w:ascii="Arial" w:hAnsi="Arial" w:cs="Arial"/>
            <w:szCs w:val="22"/>
          </w:rPr>
          <w:t>PROSOCO, Inc.</w:t>
        </w:r>
      </w:hyperlink>
      <w:r w:rsidRPr="00776C46">
        <w:rPr>
          <w:rFonts w:ascii="Arial" w:hAnsi="Arial" w:cs="Arial"/>
          <w:szCs w:val="22"/>
        </w:rPr>
        <w:t xml:space="preserve"> </w:t>
      </w:r>
    </w:p>
    <w:p w14:paraId="24F6CCC3" w14:textId="130EB085" w:rsidR="007B6C4B" w:rsidRPr="000765FA" w:rsidRDefault="007B6C4B" w:rsidP="0067001E">
      <w:pPr>
        <w:pStyle w:val="DefaultText"/>
        <w:spacing w:before="160"/>
        <w:rPr>
          <w:rFonts w:ascii="Arial" w:hAnsi="Arial" w:cs="Arial"/>
          <w:i/>
          <w:iCs/>
          <w:vanish/>
          <w:color w:val="0070C0"/>
          <w:sz w:val="22"/>
          <w:szCs w:val="22"/>
        </w:rPr>
      </w:pPr>
      <w:r w:rsidRPr="000765FA">
        <w:rPr>
          <w:rFonts w:ascii="Arial" w:hAnsi="Arial" w:cs="Arial"/>
          <w:i/>
          <w:iCs/>
          <w:vanish/>
          <w:color w:val="0070C0"/>
          <w:sz w:val="22"/>
          <w:szCs w:val="22"/>
        </w:rPr>
        <w:t xml:space="preserve">Retain paragraph below if </w:t>
      </w:r>
      <w:r w:rsidR="00DF09F9" w:rsidRPr="000765FA">
        <w:rPr>
          <w:rFonts w:ascii="Arial" w:hAnsi="Arial" w:cs="Arial"/>
          <w:i/>
          <w:iCs/>
          <w:vanish/>
          <w:color w:val="0070C0"/>
          <w:sz w:val="22"/>
          <w:szCs w:val="22"/>
        </w:rPr>
        <w:t>VOC Ex</w:t>
      </w:r>
      <w:r w:rsidR="007923DF" w:rsidRPr="000765FA">
        <w:rPr>
          <w:rFonts w:ascii="Arial" w:hAnsi="Arial" w:cs="Arial"/>
          <w:i/>
          <w:iCs/>
          <w:vanish/>
          <w:color w:val="0070C0"/>
          <w:sz w:val="22"/>
          <w:szCs w:val="22"/>
        </w:rPr>
        <w:t>empt</w:t>
      </w:r>
      <w:r w:rsidRPr="000765FA">
        <w:rPr>
          <w:rFonts w:ascii="Arial" w:hAnsi="Arial" w:cs="Arial"/>
          <w:i/>
          <w:iCs/>
          <w:vanish/>
          <w:color w:val="0070C0"/>
          <w:sz w:val="22"/>
          <w:szCs w:val="22"/>
        </w:rPr>
        <w:t xml:space="preserve"> Graffiti Repellent </w:t>
      </w:r>
      <w:r w:rsidR="007923DF" w:rsidRPr="000765FA">
        <w:rPr>
          <w:rFonts w:ascii="Arial" w:hAnsi="Arial" w:cs="Arial"/>
          <w:i/>
          <w:iCs/>
          <w:vanish/>
          <w:color w:val="0070C0"/>
          <w:sz w:val="22"/>
          <w:szCs w:val="22"/>
        </w:rPr>
        <w:t xml:space="preserve">with 9% solids </w:t>
      </w:r>
      <w:r w:rsidRPr="000765FA">
        <w:rPr>
          <w:rFonts w:ascii="Arial" w:hAnsi="Arial" w:cs="Arial"/>
          <w:i/>
          <w:iCs/>
          <w:vanish/>
          <w:color w:val="0070C0"/>
          <w:sz w:val="22"/>
          <w:szCs w:val="22"/>
        </w:rPr>
        <w:t>is required.</w:t>
      </w:r>
      <w:r w:rsidR="00851E67" w:rsidRPr="000765FA">
        <w:rPr>
          <w:rFonts w:ascii="Arial" w:hAnsi="Arial" w:cs="Arial"/>
          <w:i/>
          <w:iCs/>
          <w:vanish/>
          <w:color w:val="0070C0"/>
          <w:sz w:val="22"/>
          <w:szCs w:val="22"/>
        </w:rPr>
        <w:t xml:space="preserve"> Applicable Substrates: Architectural Concrete Block, Concrete, Fired Clay, Unpolished Marble, Unpolished Travertine, Unpolished Limestone, Unpolished Sandstone</w:t>
      </w:r>
      <w:r w:rsidR="00635CCB" w:rsidRPr="000765FA">
        <w:rPr>
          <w:rFonts w:ascii="Arial" w:hAnsi="Arial" w:cs="Arial"/>
          <w:i/>
          <w:iCs/>
          <w:vanish/>
          <w:color w:val="0070C0"/>
          <w:sz w:val="22"/>
          <w:szCs w:val="22"/>
        </w:rPr>
        <w:t>, and Wood</w:t>
      </w:r>
      <w:r w:rsidR="00851E67" w:rsidRPr="000765FA">
        <w:rPr>
          <w:rFonts w:ascii="Arial" w:hAnsi="Arial" w:cs="Arial"/>
          <w:i/>
          <w:iCs/>
          <w:vanish/>
          <w:color w:val="0070C0"/>
          <w:sz w:val="22"/>
          <w:szCs w:val="22"/>
        </w:rPr>
        <w:t>. May darken or enhance the natural color of exposed aggregate, pigmented block or mortar.</w:t>
      </w:r>
    </w:p>
    <w:p w14:paraId="2B1A1B20" w14:textId="3CE98546" w:rsidR="007B6C4B" w:rsidRPr="00083C63" w:rsidRDefault="007B6C4B" w:rsidP="00083C63">
      <w:pPr>
        <w:pStyle w:val="Heading4"/>
        <w:numPr>
          <w:ilvl w:val="3"/>
          <w:numId w:val="17"/>
        </w:numPr>
        <w:tabs>
          <w:tab w:val="clear" w:pos="432"/>
          <w:tab w:val="num" w:pos="1008"/>
        </w:tabs>
        <w:ind w:left="1008"/>
        <w:rPr>
          <w:rFonts w:ascii="Arial" w:hAnsi="Arial" w:cs="Arial"/>
          <w:szCs w:val="22"/>
        </w:rPr>
      </w:pPr>
      <w:r w:rsidRPr="00083C63">
        <w:rPr>
          <w:rFonts w:ascii="Arial" w:hAnsi="Arial" w:cs="Arial"/>
          <w:szCs w:val="22"/>
        </w:rPr>
        <w:t>Graffiti-Resistant Treatment:</w:t>
      </w:r>
    </w:p>
    <w:p w14:paraId="238F5CA4" w14:textId="0763CA79" w:rsidR="007B6C4B" w:rsidRPr="00776C46" w:rsidRDefault="007B6C4B" w:rsidP="007B6C4B">
      <w:pPr>
        <w:pStyle w:val="Heading5"/>
        <w:rPr>
          <w:rFonts w:ascii="Arial" w:hAnsi="Arial" w:cs="Arial"/>
          <w:szCs w:val="22"/>
        </w:rPr>
      </w:pPr>
      <w:r w:rsidRPr="00776C46">
        <w:rPr>
          <w:rFonts w:ascii="Arial" w:hAnsi="Arial" w:cs="Arial"/>
          <w:szCs w:val="22"/>
        </w:rPr>
        <w:t xml:space="preserve">Use clear-drying, penetrating, solvent-based silicone for protecting </w:t>
      </w:r>
      <w:r w:rsidR="00D34181" w:rsidRPr="00776C46">
        <w:rPr>
          <w:rFonts w:ascii="Arial" w:hAnsi="Arial" w:cs="Arial"/>
          <w:szCs w:val="22"/>
        </w:rPr>
        <w:t>masonry</w:t>
      </w:r>
      <w:r w:rsidRPr="00776C46">
        <w:rPr>
          <w:rFonts w:ascii="Arial" w:hAnsi="Arial" w:cs="Arial"/>
          <w:szCs w:val="22"/>
        </w:rPr>
        <w:t xml:space="preserve"> from graffiti</w:t>
      </w:r>
      <w:r w:rsidR="00D34181" w:rsidRPr="00776C46">
        <w:rPr>
          <w:rFonts w:ascii="Arial" w:hAnsi="Arial" w:cs="Arial"/>
          <w:szCs w:val="22"/>
        </w:rPr>
        <w:t xml:space="preserve"> [and weatherproofing masonry]</w:t>
      </w:r>
      <w:r w:rsidRPr="00776C46">
        <w:rPr>
          <w:rFonts w:ascii="Arial" w:hAnsi="Arial" w:cs="Arial"/>
          <w:szCs w:val="22"/>
        </w:rPr>
        <w:t xml:space="preserve">. </w:t>
      </w:r>
    </w:p>
    <w:p w14:paraId="0E30499A" w14:textId="77777777" w:rsidR="000F60F6" w:rsidRPr="00776C46" w:rsidRDefault="000F60F6" w:rsidP="000F60F6">
      <w:pPr>
        <w:pStyle w:val="Heading5"/>
        <w:rPr>
          <w:rFonts w:ascii="Arial" w:hAnsi="Arial" w:cs="Arial"/>
          <w:szCs w:val="22"/>
        </w:rPr>
      </w:pPr>
      <w:r w:rsidRPr="00776C46">
        <w:rPr>
          <w:rFonts w:ascii="Arial" w:hAnsi="Arial" w:cs="Arial"/>
          <w:szCs w:val="22"/>
        </w:rPr>
        <w:t>Physical and Performance Properties:</w:t>
      </w:r>
    </w:p>
    <w:p w14:paraId="6D845B41" w14:textId="0836CE80" w:rsidR="000F60F6" w:rsidRPr="00776C46" w:rsidRDefault="000F60F6" w:rsidP="000F60F6">
      <w:pPr>
        <w:pStyle w:val="Heading6"/>
        <w:rPr>
          <w:rFonts w:ascii="Arial" w:hAnsi="Arial" w:cs="Arial"/>
          <w:szCs w:val="22"/>
        </w:rPr>
      </w:pPr>
      <w:r w:rsidRPr="00776C46">
        <w:rPr>
          <w:rFonts w:ascii="Arial" w:hAnsi="Arial" w:cs="Arial"/>
          <w:szCs w:val="22"/>
        </w:rPr>
        <w:t>Total Solids per ASTM D</w:t>
      </w:r>
      <w:r w:rsidR="00656597" w:rsidRPr="00776C46">
        <w:rPr>
          <w:rFonts w:ascii="Arial" w:hAnsi="Arial" w:cs="Arial"/>
          <w:szCs w:val="22"/>
        </w:rPr>
        <w:t xml:space="preserve"> </w:t>
      </w:r>
      <w:r w:rsidRPr="00776C46">
        <w:rPr>
          <w:rFonts w:ascii="Arial" w:hAnsi="Arial" w:cs="Arial"/>
          <w:szCs w:val="22"/>
        </w:rPr>
        <w:t>2369: 9 percent.</w:t>
      </w:r>
    </w:p>
    <w:p w14:paraId="09ADC34E" w14:textId="2991BBE6" w:rsidR="000F60F6" w:rsidRPr="00776C46" w:rsidRDefault="000F60F6" w:rsidP="000F60F6">
      <w:pPr>
        <w:pStyle w:val="Heading6"/>
        <w:rPr>
          <w:rFonts w:ascii="Arial" w:hAnsi="Arial" w:cs="Arial"/>
          <w:szCs w:val="22"/>
        </w:rPr>
      </w:pPr>
      <w:r w:rsidRPr="00776C46">
        <w:rPr>
          <w:rFonts w:ascii="Arial" w:hAnsi="Arial" w:cs="Arial"/>
          <w:szCs w:val="22"/>
        </w:rPr>
        <w:t>Comply with</w:t>
      </w:r>
      <w:r w:rsidR="00651D00" w:rsidRPr="00776C46">
        <w:rPr>
          <w:rFonts w:ascii="Arial" w:hAnsi="Arial" w:cs="Arial"/>
          <w:szCs w:val="22"/>
        </w:rPr>
        <w:t xml:space="preserve"> VOC requirements of authorities having jurisdiction</w:t>
      </w:r>
      <w:r w:rsidRPr="00776C46">
        <w:rPr>
          <w:rFonts w:ascii="Arial" w:hAnsi="Arial" w:cs="Arial"/>
          <w:szCs w:val="22"/>
        </w:rPr>
        <w:t>.</w:t>
      </w:r>
    </w:p>
    <w:p w14:paraId="6A2A3005" w14:textId="680CF9A9" w:rsidR="000F60F6" w:rsidRPr="00776C46" w:rsidRDefault="000F60F6" w:rsidP="000F60F6">
      <w:pPr>
        <w:pStyle w:val="Heading6"/>
        <w:rPr>
          <w:rFonts w:ascii="Arial" w:hAnsi="Arial" w:cs="Arial"/>
          <w:szCs w:val="22"/>
        </w:rPr>
      </w:pPr>
      <w:bookmarkStart w:id="4" w:name="_Hlk176347523"/>
      <w:r w:rsidRPr="00776C46">
        <w:rPr>
          <w:rFonts w:ascii="Arial" w:hAnsi="Arial" w:cs="Arial"/>
          <w:szCs w:val="22"/>
        </w:rPr>
        <w:t>Water Absorption Reduction</w:t>
      </w:r>
      <w:r w:rsidR="00D34181" w:rsidRPr="00776C46">
        <w:rPr>
          <w:rFonts w:ascii="Arial" w:hAnsi="Arial" w:cs="Arial"/>
          <w:szCs w:val="22"/>
        </w:rPr>
        <w:t xml:space="preserve"> </w:t>
      </w:r>
      <w:r w:rsidRPr="00776C46">
        <w:rPr>
          <w:rFonts w:ascii="Arial" w:hAnsi="Arial" w:cs="Arial"/>
          <w:szCs w:val="22"/>
        </w:rPr>
        <w:t>per ASTM C67</w:t>
      </w:r>
      <w:r w:rsidR="00567787" w:rsidRPr="00776C46">
        <w:rPr>
          <w:rFonts w:ascii="Arial" w:hAnsi="Arial" w:cs="Arial"/>
          <w:szCs w:val="22"/>
        </w:rPr>
        <w:t>/C67M</w:t>
      </w:r>
      <w:r w:rsidRPr="00776C46">
        <w:rPr>
          <w:rFonts w:ascii="Arial" w:hAnsi="Arial" w:cs="Arial"/>
          <w:szCs w:val="22"/>
        </w:rPr>
        <w:t>:</w:t>
      </w:r>
    </w:p>
    <w:p w14:paraId="398EABD9" w14:textId="296A47A1" w:rsidR="00864EFE" w:rsidRPr="00776C46" w:rsidRDefault="00864EFE" w:rsidP="009F691F">
      <w:pPr>
        <w:pStyle w:val="Heading7"/>
        <w:rPr>
          <w:rFonts w:ascii="Arial" w:hAnsi="Arial" w:cs="Arial"/>
          <w:szCs w:val="22"/>
        </w:rPr>
      </w:pPr>
      <w:r w:rsidRPr="00776C46">
        <w:rPr>
          <w:rFonts w:ascii="Arial" w:hAnsi="Arial" w:cs="Arial"/>
          <w:szCs w:val="22"/>
        </w:rPr>
        <w:t>Brick:  Greater than 96 percent.</w:t>
      </w:r>
    </w:p>
    <w:p w14:paraId="7EB89235" w14:textId="68A7C7F9" w:rsidR="002C5237" w:rsidRPr="00776C46" w:rsidRDefault="000F60F6" w:rsidP="000F60F6">
      <w:pPr>
        <w:pStyle w:val="Heading6"/>
        <w:rPr>
          <w:rFonts w:ascii="Arial" w:hAnsi="Arial" w:cs="Arial"/>
          <w:szCs w:val="22"/>
        </w:rPr>
      </w:pPr>
      <w:r w:rsidRPr="00776C46">
        <w:rPr>
          <w:rFonts w:ascii="Arial" w:hAnsi="Arial" w:cs="Arial"/>
          <w:szCs w:val="22"/>
        </w:rPr>
        <w:t>Water Absorption Reduction per ASTM C140</w:t>
      </w:r>
      <w:r w:rsidR="00567787" w:rsidRPr="00776C46">
        <w:rPr>
          <w:rFonts w:ascii="Arial" w:hAnsi="Arial" w:cs="Arial"/>
          <w:szCs w:val="22"/>
        </w:rPr>
        <w:t>/C140M</w:t>
      </w:r>
      <w:r w:rsidRPr="00776C46">
        <w:rPr>
          <w:rFonts w:ascii="Arial" w:hAnsi="Arial" w:cs="Arial"/>
          <w:szCs w:val="22"/>
        </w:rPr>
        <w:t xml:space="preserve">: </w:t>
      </w:r>
    </w:p>
    <w:p w14:paraId="16ED965F" w14:textId="6CCD4087" w:rsidR="00755BD4" w:rsidRPr="00776C46" w:rsidRDefault="002C5237" w:rsidP="002C5237">
      <w:pPr>
        <w:pStyle w:val="Heading7"/>
        <w:rPr>
          <w:rFonts w:ascii="Arial" w:hAnsi="Arial" w:cs="Arial"/>
          <w:szCs w:val="22"/>
        </w:rPr>
      </w:pPr>
      <w:r w:rsidRPr="00776C46">
        <w:rPr>
          <w:rFonts w:ascii="Arial" w:hAnsi="Arial" w:cs="Arial"/>
          <w:szCs w:val="22"/>
        </w:rPr>
        <w:t xml:space="preserve">Heavy Weight CMU: </w:t>
      </w:r>
      <w:r w:rsidR="00755BD4" w:rsidRPr="00776C46">
        <w:rPr>
          <w:rFonts w:ascii="Arial" w:hAnsi="Arial" w:cs="Arial"/>
          <w:szCs w:val="22"/>
        </w:rPr>
        <w:t>Greater than 89 percent.</w:t>
      </w:r>
    </w:p>
    <w:p w14:paraId="6F8121DB" w14:textId="2304FE90" w:rsidR="000F60F6" w:rsidRPr="00776C46" w:rsidRDefault="00755BD4" w:rsidP="002C5237">
      <w:pPr>
        <w:pStyle w:val="Heading7"/>
        <w:rPr>
          <w:rFonts w:ascii="Arial" w:hAnsi="Arial" w:cs="Arial"/>
          <w:szCs w:val="22"/>
        </w:rPr>
      </w:pPr>
      <w:r w:rsidRPr="00776C46">
        <w:rPr>
          <w:rFonts w:ascii="Arial" w:hAnsi="Arial" w:cs="Arial"/>
          <w:szCs w:val="22"/>
        </w:rPr>
        <w:t xml:space="preserve">Split Face CMU: </w:t>
      </w:r>
      <w:r w:rsidR="000F60F6" w:rsidRPr="00776C46">
        <w:rPr>
          <w:rFonts w:ascii="Arial" w:hAnsi="Arial" w:cs="Arial"/>
          <w:szCs w:val="22"/>
        </w:rPr>
        <w:t>Greater than 95 percent.</w:t>
      </w:r>
    </w:p>
    <w:bookmarkEnd w:id="4"/>
    <w:p w14:paraId="36D8717F" w14:textId="77777777" w:rsidR="00C0414A" w:rsidRPr="00776C46" w:rsidRDefault="000F60F6" w:rsidP="000F60F6">
      <w:pPr>
        <w:pStyle w:val="Heading6"/>
        <w:rPr>
          <w:rFonts w:ascii="Arial" w:hAnsi="Arial" w:cs="Arial"/>
          <w:szCs w:val="22"/>
        </w:rPr>
      </w:pPr>
      <w:r w:rsidRPr="00776C46">
        <w:rPr>
          <w:rFonts w:ascii="Arial" w:hAnsi="Arial" w:cs="Arial"/>
          <w:szCs w:val="22"/>
        </w:rPr>
        <w:t xml:space="preserve">Water Vapor Transmission per ASTM E96: </w:t>
      </w:r>
    </w:p>
    <w:p w14:paraId="393BE6DA" w14:textId="11A6AAB7" w:rsidR="00B80D79" w:rsidRPr="00776C46" w:rsidRDefault="00B80D79" w:rsidP="00C0414A">
      <w:pPr>
        <w:pStyle w:val="Heading7"/>
        <w:rPr>
          <w:rFonts w:ascii="Arial" w:hAnsi="Arial" w:cs="Arial"/>
          <w:szCs w:val="22"/>
        </w:rPr>
      </w:pPr>
      <w:r w:rsidRPr="00776C46">
        <w:rPr>
          <w:rFonts w:ascii="Arial" w:hAnsi="Arial" w:cs="Arial"/>
          <w:szCs w:val="22"/>
        </w:rPr>
        <w:t>Limestone: Greater than 86 percent.</w:t>
      </w:r>
    </w:p>
    <w:p w14:paraId="60450F15" w14:textId="41EFDE23" w:rsidR="00B80D79" w:rsidRPr="00776C46" w:rsidRDefault="00B80D79" w:rsidP="00C0414A">
      <w:pPr>
        <w:pStyle w:val="Heading7"/>
        <w:rPr>
          <w:rFonts w:ascii="Arial" w:hAnsi="Arial" w:cs="Arial"/>
          <w:szCs w:val="22"/>
        </w:rPr>
      </w:pPr>
      <w:r w:rsidRPr="00776C46">
        <w:rPr>
          <w:rFonts w:ascii="Arial" w:hAnsi="Arial" w:cs="Arial"/>
          <w:szCs w:val="22"/>
        </w:rPr>
        <w:t>Sandstone: Greater than 95 percent.</w:t>
      </w:r>
    </w:p>
    <w:p w14:paraId="599F1E46" w14:textId="2A29AC46" w:rsidR="00B80D79" w:rsidRPr="00776C46" w:rsidRDefault="00B80D79" w:rsidP="00C0414A">
      <w:pPr>
        <w:pStyle w:val="Heading7"/>
        <w:rPr>
          <w:rFonts w:ascii="Arial" w:hAnsi="Arial" w:cs="Arial"/>
          <w:szCs w:val="22"/>
        </w:rPr>
      </w:pPr>
      <w:r w:rsidRPr="00776C46">
        <w:rPr>
          <w:rFonts w:ascii="Arial" w:hAnsi="Arial" w:cs="Arial"/>
          <w:szCs w:val="22"/>
        </w:rPr>
        <w:t xml:space="preserve">Concrete Block: Greater than </w:t>
      </w:r>
      <w:r w:rsidR="00086309" w:rsidRPr="00776C46">
        <w:rPr>
          <w:rFonts w:ascii="Arial" w:hAnsi="Arial" w:cs="Arial"/>
          <w:szCs w:val="22"/>
        </w:rPr>
        <w:t>95 percent.</w:t>
      </w:r>
    </w:p>
    <w:p w14:paraId="47FCB9EE" w14:textId="1BC2BED1" w:rsidR="000F60F6" w:rsidRPr="00776C46" w:rsidRDefault="00C0414A" w:rsidP="00C0414A">
      <w:pPr>
        <w:pStyle w:val="Heading7"/>
        <w:rPr>
          <w:rFonts w:ascii="Arial" w:hAnsi="Arial" w:cs="Arial"/>
          <w:szCs w:val="22"/>
        </w:rPr>
      </w:pPr>
      <w:r w:rsidRPr="00776C46">
        <w:rPr>
          <w:rFonts w:ascii="Arial" w:hAnsi="Arial" w:cs="Arial"/>
          <w:szCs w:val="22"/>
        </w:rPr>
        <w:t xml:space="preserve">Mortar: </w:t>
      </w:r>
      <w:r w:rsidR="000F60F6" w:rsidRPr="00776C46">
        <w:rPr>
          <w:rFonts w:ascii="Arial" w:hAnsi="Arial" w:cs="Arial"/>
          <w:szCs w:val="22"/>
        </w:rPr>
        <w:t>Greater than 95 percent.</w:t>
      </w:r>
    </w:p>
    <w:p w14:paraId="3F109861" w14:textId="4F966705" w:rsidR="00FE41C5" w:rsidRPr="00776C46" w:rsidRDefault="000F60F6" w:rsidP="00FE41C5">
      <w:pPr>
        <w:pStyle w:val="Heading6"/>
        <w:rPr>
          <w:rFonts w:ascii="Arial" w:hAnsi="Arial" w:cs="Arial"/>
          <w:szCs w:val="22"/>
        </w:rPr>
      </w:pPr>
      <w:r w:rsidRPr="00776C46">
        <w:rPr>
          <w:rFonts w:ascii="Arial" w:hAnsi="Arial" w:cs="Arial"/>
          <w:szCs w:val="22"/>
        </w:rPr>
        <w:t xml:space="preserve">Water Vapor Transmission </w:t>
      </w:r>
      <w:r w:rsidR="00F77D6D" w:rsidRPr="00776C46">
        <w:rPr>
          <w:rFonts w:ascii="Arial" w:hAnsi="Arial" w:cs="Arial"/>
          <w:szCs w:val="22"/>
        </w:rPr>
        <w:t>(</w:t>
      </w:r>
      <w:r w:rsidRPr="00776C46">
        <w:rPr>
          <w:rFonts w:ascii="Arial" w:hAnsi="Arial" w:cs="Arial"/>
          <w:szCs w:val="22"/>
        </w:rPr>
        <w:t>WVT</w:t>
      </w:r>
      <w:r w:rsidR="00F77D6D" w:rsidRPr="00776C46">
        <w:rPr>
          <w:rFonts w:ascii="Arial" w:hAnsi="Arial" w:cs="Arial"/>
          <w:szCs w:val="22"/>
        </w:rPr>
        <w:t>)</w:t>
      </w:r>
      <w:r w:rsidRPr="00776C46">
        <w:rPr>
          <w:rFonts w:ascii="Arial" w:hAnsi="Arial" w:cs="Arial"/>
          <w:szCs w:val="22"/>
        </w:rPr>
        <w:t xml:space="preserve"> per ASTM D 6490: Minimum </w:t>
      </w:r>
      <w:r w:rsidR="009D3AE5" w:rsidRPr="00776C46">
        <w:rPr>
          <w:rFonts w:ascii="Arial" w:hAnsi="Arial" w:cs="Arial"/>
          <w:szCs w:val="22"/>
        </w:rPr>
        <w:t>88</w:t>
      </w:r>
      <w:r w:rsidRPr="00776C46">
        <w:rPr>
          <w:rFonts w:ascii="Arial" w:hAnsi="Arial" w:cs="Arial"/>
          <w:szCs w:val="22"/>
        </w:rPr>
        <w:t xml:space="preserve"> percent retention.</w:t>
      </w:r>
      <w:r w:rsidR="00FE41C5" w:rsidRPr="00776C46">
        <w:rPr>
          <w:rFonts w:ascii="Arial" w:hAnsi="Arial" w:cs="Arial"/>
          <w:szCs w:val="22"/>
        </w:rPr>
        <w:t xml:space="preserve"> </w:t>
      </w:r>
    </w:p>
    <w:p w14:paraId="55F5E25A" w14:textId="40F396EC" w:rsidR="00FE41C5" w:rsidRPr="00776C46" w:rsidRDefault="00FE41C5" w:rsidP="00FE41C5">
      <w:pPr>
        <w:pStyle w:val="Heading6"/>
        <w:rPr>
          <w:rFonts w:ascii="Arial" w:hAnsi="Arial" w:cs="Arial"/>
          <w:szCs w:val="22"/>
        </w:rPr>
      </w:pPr>
      <w:r w:rsidRPr="00776C46">
        <w:rPr>
          <w:rFonts w:ascii="Arial" w:hAnsi="Arial" w:cs="Arial"/>
          <w:szCs w:val="22"/>
        </w:rPr>
        <w:t>Cleanability</w:t>
      </w:r>
      <w:r w:rsidR="002F2C52">
        <w:rPr>
          <w:rFonts w:ascii="Arial" w:hAnsi="Arial" w:cs="Arial"/>
          <w:szCs w:val="22"/>
        </w:rPr>
        <w:t>:</w:t>
      </w:r>
      <w:r w:rsidRPr="00776C46">
        <w:rPr>
          <w:rFonts w:ascii="Arial" w:hAnsi="Arial" w:cs="Arial"/>
          <w:szCs w:val="22"/>
        </w:rPr>
        <w:t xml:space="preserve"> Level 2 per ASTM D7089.</w:t>
      </w:r>
    </w:p>
    <w:p w14:paraId="66C45013" w14:textId="7147A1E0" w:rsidR="007B6C4B" w:rsidRPr="00776C46" w:rsidRDefault="00567787" w:rsidP="007B6C4B">
      <w:pPr>
        <w:pStyle w:val="Heading5"/>
        <w:rPr>
          <w:rFonts w:ascii="Arial" w:hAnsi="Arial" w:cs="Arial"/>
          <w:szCs w:val="22"/>
        </w:rPr>
      </w:pPr>
      <w:r w:rsidRPr="00776C46">
        <w:rPr>
          <w:rFonts w:ascii="Arial" w:hAnsi="Arial" w:cs="Arial"/>
          <w:szCs w:val="22"/>
        </w:rPr>
        <w:t>Basis of Design</w:t>
      </w:r>
      <w:r w:rsidR="007B6C4B" w:rsidRPr="00776C46">
        <w:rPr>
          <w:rFonts w:ascii="Arial" w:hAnsi="Arial" w:cs="Arial"/>
          <w:szCs w:val="22"/>
        </w:rPr>
        <w:t>:</w:t>
      </w:r>
    </w:p>
    <w:p w14:paraId="1440D973" w14:textId="3AA6E900" w:rsidR="007B6C4B" w:rsidRPr="00776C46" w:rsidRDefault="007B6C4B" w:rsidP="007B6C4B">
      <w:pPr>
        <w:pStyle w:val="Heading6"/>
        <w:rPr>
          <w:rFonts w:ascii="Arial" w:hAnsi="Arial" w:cs="Arial"/>
          <w:szCs w:val="22"/>
        </w:rPr>
      </w:pPr>
      <w:r w:rsidRPr="00776C46">
        <w:rPr>
          <w:rFonts w:ascii="Arial" w:hAnsi="Arial" w:cs="Arial"/>
          <w:szCs w:val="22"/>
        </w:rPr>
        <w:t>"</w:t>
      </w:r>
      <w:hyperlink r:id="rId11" w:history="1">
        <w:r w:rsidRPr="00776C46">
          <w:rPr>
            <w:rStyle w:val="Hyperlink"/>
            <w:rFonts w:ascii="Arial" w:hAnsi="Arial" w:cs="Arial"/>
            <w:szCs w:val="22"/>
          </w:rPr>
          <w:t xml:space="preserve">Sure Klean Weather Seal Blok-Guard &amp; Graffiti Control </w:t>
        </w:r>
        <w:r w:rsidR="00FF6A3E" w:rsidRPr="00776C46">
          <w:rPr>
            <w:rStyle w:val="Hyperlink"/>
            <w:rFonts w:ascii="Arial" w:hAnsi="Arial" w:cs="Arial"/>
            <w:szCs w:val="22"/>
          </w:rPr>
          <w:t>VOC</w:t>
        </w:r>
      </w:hyperlink>
      <w:r w:rsidR="00FF6A3E" w:rsidRPr="00776C46">
        <w:rPr>
          <w:rStyle w:val="Hyperlink"/>
          <w:rFonts w:ascii="Arial" w:hAnsi="Arial" w:cs="Arial"/>
          <w:szCs w:val="22"/>
        </w:rPr>
        <w:t xml:space="preserve"> </w:t>
      </w:r>
      <w:r w:rsidR="00256123" w:rsidRPr="00776C46">
        <w:rPr>
          <w:rStyle w:val="Hyperlink"/>
          <w:rFonts w:ascii="Arial" w:hAnsi="Arial" w:cs="Arial"/>
          <w:szCs w:val="22"/>
        </w:rPr>
        <w:t>9</w:t>
      </w:r>
      <w:r w:rsidRPr="00776C46">
        <w:rPr>
          <w:rFonts w:ascii="Arial" w:hAnsi="Arial" w:cs="Arial"/>
          <w:szCs w:val="22"/>
        </w:rPr>
        <w:t xml:space="preserve">"; </w:t>
      </w:r>
      <w:hyperlink r:id="rId12" w:history="1">
        <w:r w:rsidRPr="00776C46">
          <w:rPr>
            <w:rStyle w:val="Hyperlink"/>
            <w:rFonts w:ascii="Arial" w:hAnsi="Arial" w:cs="Arial"/>
            <w:szCs w:val="22"/>
          </w:rPr>
          <w:t>PROSOCO, Inc.</w:t>
        </w:r>
      </w:hyperlink>
      <w:r w:rsidRPr="00776C46">
        <w:rPr>
          <w:rFonts w:ascii="Arial" w:hAnsi="Arial" w:cs="Arial"/>
          <w:szCs w:val="22"/>
        </w:rPr>
        <w:t xml:space="preserve"> </w:t>
      </w:r>
    </w:p>
    <w:p w14:paraId="50082FBD" w14:textId="35969F5B" w:rsidR="007B6C4B" w:rsidRPr="000765FA" w:rsidRDefault="007B6C4B" w:rsidP="0067001E">
      <w:pPr>
        <w:pStyle w:val="DefaultText"/>
        <w:spacing w:before="160"/>
        <w:rPr>
          <w:rFonts w:ascii="Arial" w:hAnsi="Arial" w:cs="Arial"/>
          <w:i/>
          <w:iCs/>
          <w:vanish/>
          <w:color w:val="0070C0"/>
          <w:sz w:val="22"/>
          <w:szCs w:val="22"/>
        </w:rPr>
      </w:pPr>
      <w:r w:rsidRPr="000765FA">
        <w:rPr>
          <w:rFonts w:ascii="Arial" w:hAnsi="Arial" w:cs="Arial"/>
          <w:i/>
          <w:iCs/>
          <w:vanish/>
          <w:color w:val="0070C0"/>
          <w:sz w:val="22"/>
          <w:szCs w:val="22"/>
        </w:rPr>
        <w:lastRenderedPageBreak/>
        <w:t xml:space="preserve">Retain paragraph below if </w:t>
      </w:r>
      <w:r w:rsidR="007923DF" w:rsidRPr="000765FA">
        <w:rPr>
          <w:rFonts w:ascii="Arial" w:hAnsi="Arial" w:cs="Arial"/>
          <w:i/>
          <w:iCs/>
          <w:vanish/>
          <w:color w:val="0070C0"/>
          <w:sz w:val="22"/>
          <w:szCs w:val="22"/>
        </w:rPr>
        <w:t>Solvent</w:t>
      </w:r>
      <w:r w:rsidRPr="000765FA">
        <w:rPr>
          <w:rFonts w:ascii="Arial" w:hAnsi="Arial" w:cs="Arial"/>
          <w:i/>
          <w:iCs/>
          <w:vanish/>
          <w:color w:val="0070C0"/>
          <w:sz w:val="22"/>
          <w:szCs w:val="22"/>
        </w:rPr>
        <w:t>-Based Graffiti Repellent</w:t>
      </w:r>
      <w:r w:rsidR="007923DF" w:rsidRPr="000765FA">
        <w:rPr>
          <w:rFonts w:ascii="Arial" w:hAnsi="Arial" w:cs="Arial"/>
          <w:i/>
          <w:iCs/>
          <w:vanish/>
          <w:color w:val="0070C0"/>
          <w:sz w:val="22"/>
          <w:szCs w:val="22"/>
        </w:rPr>
        <w:t xml:space="preserve"> with 15% solids</w:t>
      </w:r>
      <w:r w:rsidRPr="000765FA">
        <w:rPr>
          <w:rFonts w:ascii="Arial" w:hAnsi="Arial" w:cs="Arial"/>
          <w:i/>
          <w:iCs/>
          <w:vanish/>
          <w:color w:val="0070C0"/>
          <w:sz w:val="22"/>
          <w:szCs w:val="22"/>
        </w:rPr>
        <w:t xml:space="preserve"> is required.</w:t>
      </w:r>
      <w:r w:rsidR="00DE33AB" w:rsidRPr="000765FA">
        <w:rPr>
          <w:rFonts w:ascii="Arial" w:hAnsi="Arial" w:cs="Arial"/>
          <w:i/>
          <w:iCs/>
          <w:vanish/>
          <w:color w:val="0070C0"/>
          <w:sz w:val="22"/>
          <w:szCs w:val="22"/>
        </w:rPr>
        <w:t xml:space="preserve"> Applicable Substrates: Architectural Concrete Block, Concrete, Fired Clay, Unpolished Marble, Unpolished Travertine, Unpolished Limestone, Unpolished Sandstone</w:t>
      </w:r>
      <w:r w:rsidR="001508D1" w:rsidRPr="000765FA">
        <w:rPr>
          <w:rFonts w:ascii="Arial" w:hAnsi="Arial" w:cs="Arial"/>
          <w:i/>
          <w:iCs/>
          <w:vanish/>
          <w:color w:val="0070C0"/>
          <w:sz w:val="22"/>
          <w:szCs w:val="22"/>
        </w:rPr>
        <w:t>, and Wood</w:t>
      </w:r>
      <w:r w:rsidR="00DE33AB" w:rsidRPr="000765FA">
        <w:rPr>
          <w:rFonts w:ascii="Arial" w:hAnsi="Arial" w:cs="Arial"/>
          <w:i/>
          <w:iCs/>
          <w:vanish/>
          <w:color w:val="0070C0"/>
          <w:sz w:val="22"/>
          <w:szCs w:val="22"/>
        </w:rPr>
        <w:t>. May darken or enhance the natural color of exposed aggregate, pigmented block or mortar.</w:t>
      </w:r>
    </w:p>
    <w:p w14:paraId="651C536E" w14:textId="0477A16B" w:rsidR="007B6C4B" w:rsidRPr="00776C46" w:rsidRDefault="007B6C4B" w:rsidP="00083C63">
      <w:pPr>
        <w:pStyle w:val="Heading4"/>
        <w:numPr>
          <w:ilvl w:val="3"/>
          <w:numId w:val="5"/>
        </w:numPr>
        <w:ind w:left="1008"/>
        <w:rPr>
          <w:rFonts w:ascii="Arial" w:hAnsi="Arial" w:cs="Arial"/>
          <w:szCs w:val="22"/>
        </w:rPr>
      </w:pPr>
      <w:r w:rsidRPr="00776C46">
        <w:rPr>
          <w:rFonts w:ascii="Arial" w:hAnsi="Arial" w:cs="Arial"/>
          <w:szCs w:val="22"/>
        </w:rPr>
        <w:t>Graffiti-Resistant Treatment:</w:t>
      </w:r>
    </w:p>
    <w:p w14:paraId="0AB980C6" w14:textId="1CBAED35" w:rsidR="007B6C4B" w:rsidRPr="00776C46" w:rsidRDefault="007B6C4B" w:rsidP="007B6C4B">
      <w:pPr>
        <w:pStyle w:val="Heading5"/>
        <w:rPr>
          <w:rFonts w:ascii="Arial" w:hAnsi="Arial" w:cs="Arial"/>
          <w:szCs w:val="22"/>
        </w:rPr>
      </w:pPr>
      <w:r w:rsidRPr="00776C46">
        <w:rPr>
          <w:rFonts w:ascii="Arial" w:hAnsi="Arial" w:cs="Arial"/>
          <w:szCs w:val="22"/>
        </w:rPr>
        <w:t xml:space="preserve">Use clear-drying, penetrating, solvent-based silicone for protecting </w:t>
      </w:r>
      <w:r w:rsidR="00D34181" w:rsidRPr="00776C46">
        <w:rPr>
          <w:rFonts w:ascii="Arial" w:hAnsi="Arial" w:cs="Arial"/>
          <w:szCs w:val="22"/>
        </w:rPr>
        <w:t>masonry</w:t>
      </w:r>
      <w:r w:rsidRPr="00776C46">
        <w:rPr>
          <w:rFonts w:ascii="Arial" w:hAnsi="Arial" w:cs="Arial"/>
          <w:szCs w:val="22"/>
        </w:rPr>
        <w:t xml:space="preserve"> from graffiti attacks</w:t>
      </w:r>
      <w:r w:rsidR="00D34181" w:rsidRPr="00776C46">
        <w:rPr>
          <w:rFonts w:ascii="Arial" w:hAnsi="Arial" w:cs="Arial"/>
          <w:szCs w:val="22"/>
        </w:rPr>
        <w:t>[ and weatherproofing masonry]</w:t>
      </w:r>
      <w:r w:rsidRPr="00776C46">
        <w:rPr>
          <w:rFonts w:ascii="Arial" w:hAnsi="Arial" w:cs="Arial"/>
          <w:szCs w:val="22"/>
        </w:rPr>
        <w:t xml:space="preserve">. </w:t>
      </w:r>
    </w:p>
    <w:p w14:paraId="23D72009" w14:textId="77777777" w:rsidR="00C925F6" w:rsidRPr="00776C46" w:rsidRDefault="00C925F6" w:rsidP="00C925F6">
      <w:pPr>
        <w:pStyle w:val="Heading5"/>
        <w:rPr>
          <w:rFonts w:ascii="Arial" w:hAnsi="Arial" w:cs="Arial"/>
          <w:szCs w:val="22"/>
        </w:rPr>
      </w:pPr>
      <w:r w:rsidRPr="00776C46">
        <w:rPr>
          <w:rFonts w:ascii="Arial" w:hAnsi="Arial" w:cs="Arial"/>
          <w:szCs w:val="22"/>
        </w:rPr>
        <w:t>Physical and Performance Properties:</w:t>
      </w:r>
    </w:p>
    <w:p w14:paraId="0EF4B331" w14:textId="4700B8E1" w:rsidR="00C925F6" w:rsidRPr="00776C46" w:rsidRDefault="00C925F6" w:rsidP="00C925F6">
      <w:pPr>
        <w:pStyle w:val="Heading6"/>
        <w:rPr>
          <w:rFonts w:ascii="Arial" w:hAnsi="Arial" w:cs="Arial"/>
          <w:szCs w:val="22"/>
        </w:rPr>
      </w:pPr>
      <w:r w:rsidRPr="00776C46">
        <w:rPr>
          <w:rFonts w:ascii="Arial" w:hAnsi="Arial" w:cs="Arial"/>
          <w:szCs w:val="22"/>
        </w:rPr>
        <w:t>Total Solids per ASTM D</w:t>
      </w:r>
      <w:r w:rsidR="00656597" w:rsidRPr="00776C46">
        <w:rPr>
          <w:rFonts w:ascii="Arial" w:hAnsi="Arial" w:cs="Arial"/>
          <w:szCs w:val="22"/>
        </w:rPr>
        <w:t xml:space="preserve"> </w:t>
      </w:r>
      <w:r w:rsidRPr="00776C46">
        <w:rPr>
          <w:rFonts w:ascii="Arial" w:hAnsi="Arial" w:cs="Arial"/>
          <w:szCs w:val="22"/>
        </w:rPr>
        <w:t>2369: 15 percent.</w:t>
      </w:r>
    </w:p>
    <w:p w14:paraId="5C8B21EF" w14:textId="3EB0CCAD" w:rsidR="00C925F6" w:rsidRPr="00776C46" w:rsidRDefault="00C925F6" w:rsidP="00C925F6">
      <w:pPr>
        <w:pStyle w:val="Heading6"/>
        <w:rPr>
          <w:rFonts w:ascii="Arial" w:hAnsi="Arial" w:cs="Arial"/>
          <w:szCs w:val="22"/>
        </w:rPr>
      </w:pPr>
      <w:r w:rsidRPr="00776C46">
        <w:rPr>
          <w:rFonts w:ascii="Arial" w:hAnsi="Arial" w:cs="Arial"/>
          <w:szCs w:val="22"/>
        </w:rPr>
        <w:t xml:space="preserve">Comply with </w:t>
      </w:r>
      <w:r w:rsidR="00651D00" w:rsidRPr="00776C46">
        <w:rPr>
          <w:rFonts w:ascii="Arial" w:hAnsi="Arial" w:cs="Arial"/>
          <w:szCs w:val="22"/>
        </w:rPr>
        <w:t>VOC requirements of authorities having jurisdiction</w:t>
      </w:r>
      <w:r w:rsidRPr="00776C46">
        <w:rPr>
          <w:rFonts w:ascii="Arial" w:hAnsi="Arial" w:cs="Arial"/>
          <w:szCs w:val="22"/>
        </w:rPr>
        <w:t>.</w:t>
      </w:r>
    </w:p>
    <w:p w14:paraId="60A1C46F" w14:textId="07AF8CC1" w:rsidR="00C925F6" w:rsidRPr="00776C46" w:rsidRDefault="00C925F6" w:rsidP="00C925F6">
      <w:pPr>
        <w:pStyle w:val="Heading6"/>
        <w:rPr>
          <w:rFonts w:ascii="Arial" w:hAnsi="Arial" w:cs="Arial"/>
          <w:szCs w:val="22"/>
        </w:rPr>
      </w:pPr>
      <w:bookmarkStart w:id="5" w:name="_Hlk176347562"/>
      <w:r w:rsidRPr="00776C46">
        <w:rPr>
          <w:rFonts w:ascii="Arial" w:hAnsi="Arial" w:cs="Arial"/>
          <w:szCs w:val="22"/>
        </w:rPr>
        <w:t>Water Absorption Reduction per ASTM C67</w:t>
      </w:r>
      <w:r w:rsidR="00567787" w:rsidRPr="00776C46">
        <w:rPr>
          <w:rFonts w:ascii="Arial" w:hAnsi="Arial" w:cs="Arial"/>
          <w:szCs w:val="22"/>
        </w:rPr>
        <w:t>/C67M</w:t>
      </w:r>
      <w:r w:rsidRPr="00776C46">
        <w:rPr>
          <w:rFonts w:ascii="Arial" w:hAnsi="Arial" w:cs="Arial"/>
          <w:szCs w:val="22"/>
        </w:rPr>
        <w:t>:</w:t>
      </w:r>
    </w:p>
    <w:p w14:paraId="2BEFAB85" w14:textId="4BECFEEB" w:rsidR="00575057" w:rsidRPr="00776C46" w:rsidRDefault="00575057" w:rsidP="009F691F">
      <w:pPr>
        <w:pStyle w:val="Heading7"/>
        <w:rPr>
          <w:rFonts w:ascii="Arial" w:hAnsi="Arial" w:cs="Arial"/>
          <w:szCs w:val="22"/>
        </w:rPr>
      </w:pPr>
      <w:r w:rsidRPr="00776C46">
        <w:rPr>
          <w:rFonts w:ascii="Arial" w:hAnsi="Arial" w:cs="Arial"/>
          <w:szCs w:val="22"/>
        </w:rPr>
        <w:t>Brick:  Greater than 99 percent.</w:t>
      </w:r>
    </w:p>
    <w:p w14:paraId="7EABB862" w14:textId="74B76DCD" w:rsidR="00555A31" w:rsidRPr="00776C46" w:rsidRDefault="00C925F6" w:rsidP="00C925F6">
      <w:pPr>
        <w:pStyle w:val="Heading6"/>
        <w:rPr>
          <w:rFonts w:ascii="Arial" w:hAnsi="Arial" w:cs="Arial"/>
          <w:szCs w:val="22"/>
        </w:rPr>
      </w:pPr>
      <w:r w:rsidRPr="00776C46">
        <w:rPr>
          <w:rFonts w:ascii="Arial" w:hAnsi="Arial" w:cs="Arial"/>
          <w:szCs w:val="22"/>
        </w:rPr>
        <w:t>Water Absorption Reduction per ASTM C140</w:t>
      </w:r>
      <w:r w:rsidR="00567787" w:rsidRPr="00776C46">
        <w:rPr>
          <w:rFonts w:ascii="Arial" w:hAnsi="Arial" w:cs="Arial"/>
          <w:szCs w:val="22"/>
        </w:rPr>
        <w:t>/C140M</w:t>
      </w:r>
      <w:r w:rsidRPr="00776C46">
        <w:rPr>
          <w:rFonts w:ascii="Arial" w:hAnsi="Arial" w:cs="Arial"/>
          <w:szCs w:val="22"/>
        </w:rPr>
        <w:t>:</w:t>
      </w:r>
    </w:p>
    <w:p w14:paraId="352957F7" w14:textId="0BB9A85D" w:rsidR="00555A31" w:rsidRPr="00776C46" w:rsidRDefault="00555A31" w:rsidP="00555A31">
      <w:pPr>
        <w:pStyle w:val="Heading7"/>
        <w:rPr>
          <w:rFonts w:ascii="Arial" w:hAnsi="Arial" w:cs="Arial"/>
          <w:szCs w:val="22"/>
        </w:rPr>
      </w:pPr>
      <w:r w:rsidRPr="00776C46">
        <w:rPr>
          <w:rFonts w:ascii="Arial" w:hAnsi="Arial" w:cs="Arial"/>
          <w:szCs w:val="22"/>
        </w:rPr>
        <w:t>Light Weight CMU: Greater than 89 percent.</w:t>
      </w:r>
    </w:p>
    <w:p w14:paraId="38F9C4C5" w14:textId="6C7CA198" w:rsidR="00C925F6" w:rsidRPr="00776C46" w:rsidRDefault="00555A31" w:rsidP="00555A31">
      <w:pPr>
        <w:pStyle w:val="Heading7"/>
        <w:rPr>
          <w:rFonts w:ascii="Arial" w:hAnsi="Arial" w:cs="Arial"/>
          <w:szCs w:val="22"/>
        </w:rPr>
      </w:pPr>
      <w:r w:rsidRPr="00776C46">
        <w:rPr>
          <w:rFonts w:ascii="Arial" w:hAnsi="Arial" w:cs="Arial"/>
          <w:szCs w:val="22"/>
        </w:rPr>
        <w:t xml:space="preserve">Medium Weight CMU: </w:t>
      </w:r>
      <w:r w:rsidR="00C925F6" w:rsidRPr="00776C46">
        <w:rPr>
          <w:rFonts w:ascii="Arial" w:hAnsi="Arial" w:cs="Arial"/>
          <w:szCs w:val="22"/>
        </w:rPr>
        <w:t>Greater than 95 percent.</w:t>
      </w:r>
    </w:p>
    <w:bookmarkEnd w:id="5"/>
    <w:p w14:paraId="60FE895D" w14:textId="77777777" w:rsidR="00C925F6" w:rsidRPr="00776C46" w:rsidRDefault="00C925F6" w:rsidP="00C925F6">
      <w:pPr>
        <w:pStyle w:val="Heading6"/>
        <w:rPr>
          <w:rFonts w:ascii="Arial" w:hAnsi="Arial" w:cs="Arial"/>
          <w:szCs w:val="22"/>
        </w:rPr>
      </w:pPr>
      <w:r w:rsidRPr="00776C46">
        <w:rPr>
          <w:rFonts w:ascii="Arial" w:hAnsi="Arial" w:cs="Arial"/>
          <w:szCs w:val="22"/>
        </w:rPr>
        <w:t xml:space="preserve">Water Vapor Transmission per ASTM E96: </w:t>
      </w:r>
    </w:p>
    <w:p w14:paraId="1FE89FC9" w14:textId="5754AB9E" w:rsidR="00C925F6" w:rsidRPr="00776C46" w:rsidRDefault="00B47933" w:rsidP="00C925F6">
      <w:pPr>
        <w:pStyle w:val="Heading7"/>
        <w:rPr>
          <w:rFonts w:ascii="Arial" w:hAnsi="Arial" w:cs="Arial"/>
          <w:szCs w:val="22"/>
        </w:rPr>
      </w:pPr>
      <w:r w:rsidRPr="00776C46">
        <w:rPr>
          <w:rFonts w:ascii="Arial" w:hAnsi="Arial" w:cs="Arial"/>
          <w:szCs w:val="22"/>
        </w:rPr>
        <w:t>Medium Weight CMU</w:t>
      </w:r>
      <w:r w:rsidR="00C925F6" w:rsidRPr="00776C46">
        <w:rPr>
          <w:rFonts w:ascii="Arial" w:hAnsi="Arial" w:cs="Arial"/>
          <w:szCs w:val="22"/>
        </w:rPr>
        <w:t>: Greater than 86 percent.</w:t>
      </w:r>
    </w:p>
    <w:p w14:paraId="2648C329" w14:textId="6648A39D" w:rsidR="00C925F6" w:rsidRPr="00776C46" w:rsidRDefault="00B47933" w:rsidP="00C925F6">
      <w:pPr>
        <w:pStyle w:val="Heading7"/>
        <w:rPr>
          <w:rFonts w:ascii="Arial" w:hAnsi="Arial" w:cs="Arial"/>
          <w:szCs w:val="22"/>
        </w:rPr>
      </w:pPr>
      <w:r w:rsidRPr="00776C46">
        <w:rPr>
          <w:rFonts w:ascii="Arial" w:hAnsi="Arial" w:cs="Arial"/>
          <w:szCs w:val="22"/>
        </w:rPr>
        <w:t>Clay Brick:</w:t>
      </w:r>
      <w:r w:rsidR="00C925F6" w:rsidRPr="00776C46">
        <w:rPr>
          <w:rFonts w:ascii="Arial" w:hAnsi="Arial" w:cs="Arial"/>
          <w:szCs w:val="22"/>
        </w:rPr>
        <w:t xml:space="preserve"> Greater than 95 percent.</w:t>
      </w:r>
    </w:p>
    <w:p w14:paraId="5073C6D2" w14:textId="074308A1" w:rsidR="00C925F6" w:rsidRPr="00776C46" w:rsidRDefault="00C925F6" w:rsidP="00C925F6">
      <w:pPr>
        <w:pStyle w:val="Heading6"/>
        <w:rPr>
          <w:rFonts w:ascii="Arial" w:hAnsi="Arial" w:cs="Arial"/>
          <w:szCs w:val="22"/>
        </w:rPr>
      </w:pPr>
      <w:r w:rsidRPr="00776C46">
        <w:rPr>
          <w:rFonts w:ascii="Arial" w:hAnsi="Arial" w:cs="Arial"/>
          <w:szCs w:val="22"/>
        </w:rPr>
        <w:t xml:space="preserve">Water Vapor Transmission </w:t>
      </w:r>
      <w:r w:rsidR="00181B9D" w:rsidRPr="00776C46">
        <w:rPr>
          <w:rFonts w:ascii="Arial" w:hAnsi="Arial" w:cs="Arial"/>
          <w:szCs w:val="22"/>
        </w:rPr>
        <w:t>(</w:t>
      </w:r>
      <w:r w:rsidRPr="00776C46">
        <w:rPr>
          <w:rFonts w:ascii="Arial" w:hAnsi="Arial" w:cs="Arial"/>
          <w:szCs w:val="22"/>
        </w:rPr>
        <w:t>WVT</w:t>
      </w:r>
      <w:r w:rsidR="00181B9D" w:rsidRPr="00776C46">
        <w:rPr>
          <w:rFonts w:ascii="Arial" w:hAnsi="Arial" w:cs="Arial"/>
          <w:szCs w:val="22"/>
        </w:rPr>
        <w:t>)</w:t>
      </w:r>
      <w:r w:rsidRPr="00776C46">
        <w:rPr>
          <w:rFonts w:ascii="Arial" w:hAnsi="Arial" w:cs="Arial"/>
          <w:szCs w:val="22"/>
        </w:rPr>
        <w:t xml:space="preserve"> per ASTM D 6490: Minimum 8</w:t>
      </w:r>
      <w:r w:rsidR="00B47933" w:rsidRPr="00776C46">
        <w:rPr>
          <w:rFonts w:ascii="Arial" w:hAnsi="Arial" w:cs="Arial"/>
          <w:szCs w:val="22"/>
        </w:rPr>
        <w:t>5</w:t>
      </w:r>
      <w:r w:rsidRPr="00776C46">
        <w:rPr>
          <w:rFonts w:ascii="Arial" w:hAnsi="Arial" w:cs="Arial"/>
          <w:szCs w:val="22"/>
        </w:rPr>
        <w:t xml:space="preserve"> percent retention.</w:t>
      </w:r>
    </w:p>
    <w:p w14:paraId="1796E494" w14:textId="5BF1A144" w:rsidR="00FE41C5" w:rsidRPr="00776C46" w:rsidRDefault="00FE41C5" w:rsidP="00FE41C5">
      <w:pPr>
        <w:pStyle w:val="Heading6"/>
        <w:rPr>
          <w:rFonts w:ascii="Arial" w:hAnsi="Arial" w:cs="Arial"/>
          <w:szCs w:val="22"/>
        </w:rPr>
      </w:pPr>
      <w:r w:rsidRPr="00776C46">
        <w:rPr>
          <w:rFonts w:ascii="Arial" w:hAnsi="Arial" w:cs="Arial"/>
          <w:szCs w:val="22"/>
        </w:rPr>
        <w:t>Cleanability</w:t>
      </w:r>
      <w:r w:rsidR="002F2C52">
        <w:rPr>
          <w:rFonts w:ascii="Arial" w:hAnsi="Arial" w:cs="Arial"/>
          <w:szCs w:val="22"/>
        </w:rPr>
        <w:t>:</w:t>
      </w:r>
      <w:r w:rsidRPr="00776C46">
        <w:rPr>
          <w:rFonts w:ascii="Arial" w:hAnsi="Arial" w:cs="Arial"/>
          <w:szCs w:val="22"/>
        </w:rPr>
        <w:t xml:space="preserve"> Level 2 per ASTM D7089.</w:t>
      </w:r>
    </w:p>
    <w:p w14:paraId="2521CF0A" w14:textId="1E7395DE" w:rsidR="007B6C4B" w:rsidRPr="00776C46" w:rsidRDefault="00567787" w:rsidP="007B6C4B">
      <w:pPr>
        <w:pStyle w:val="Heading5"/>
        <w:rPr>
          <w:rFonts w:ascii="Arial" w:hAnsi="Arial" w:cs="Arial"/>
          <w:szCs w:val="22"/>
        </w:rPr>
      </w:pPr>
      <w:r w:rsidRPr="00776C46">
        <w:rPr>
          <w:rFonts w:ascii="Arial" w:hAnsi="Arial" w:cs="Arial"/>
          <w:szCs w:val="22"/>
        </w:rPr>
        <w:t>Basis of Design</w:t>
      </w:r>
      <w:r w:rsidR="007B6C4B" w:rsidRPr="00776C46">
        <w:rPr>
          <w:rFonts w:ascii="Arial" w:hAnsi="Arial" w:cs="Arial"/>
          <w:szCs w:val="22"/>
        </w:rPr>
        <w:t>:</w:t>
      </w:r>
    </w:p>
    <w:p w14:paraId="1D106E5A" w14:textId="30457001" w:rsidR="007B6C4B" w:rsidRPr="00776C46" w:rsidRDefault="007B6C4B" w:rsidP="007B6C4B">
      <w:pPr>
        <w:pStyle w:val="Heading6"/>
        <w:rPr>
          <w:rFonts w:ascii="Arial" w:hAnsi="Arial" w:cs="Arial"/>
          <w:szCs w:val="22"/>
        </w:rPr>
      </w:pPr>
      <w:r w:rsidRPr="00776C46">
        <w:rPr>
          <w:rFonts w:ascii="Arial" w:hAnsi="Arial" w:cs="Arial"/>
          <w:szCs w:val="22"/>
        </w:rPr>
        <w:t>"</w:t>
      </w:r>
      <w:hyperlink r:id="rId13" w:history="1">
        <w:r w:rsidRPr="00776C46">
          <w:rPr>
            <w:rStyle w:val="Hyperlink"/>
            <w:rFonts w:ascii="Arial" w:hAnsi="Arial" w:cs="Arial"/>
            <w:szCs w:val="22"/>
          </w:rPr>
          <w:t xml:space="preserve">Sure Klean Weather Seal Blok-Guard &amp; Graffiti Control </w:t>
        </w:r>
      </w:hyperlink>
      <w:r w:rsidR="00256123" w:rsidRPr="00776C46">
        <w:rPr>
          <w:rStyle w:val="Hyperlink"/>
          <w:rFonts w:ascii="Arial" w:hAnsi="Arial" w:cs="Arial"/>
          <w:szCs w:val="22"/>
        </w:rPr>
        <w:t>15</w:t>
      </w:r>
      <w:r w:rsidRPr="00776C46">
        <w:rPr>
          <w:rFonts w:ascii="Arial" w:hAnsi="Arial" w:cs="Arial"/>
          <w:szCs w:val="22"/>
        </w:rPr>
        <w:t xml:space="preserve">"; </w:t>
      </w:r>
      <w:hyperlink r:id="rId14" w:history="1">
        <w:r w:rsidRPr="00776C46">
          <w:rPr>
            <w:rStyle w:val="Hyperlink"/>
            <w:rFonts w:ascii="Arial" w:hAnsi="Arial" w:cs="Arial"/>
            <w:szCs w:val="22"/>
          </w:rPr>
          <w:t>PROSOCO, Inc.</w:t>
        </w:r>
      </w:hyperlink>
      <w:r w:rsidRPr="00776C46">
        <w:rPr>
          <w:rFonts w:ascii="Arial" w:hAnsi="Arial" w:cs="Arial"/>
          <w:szCs w:val="22"/>
        </w:rPr>
        <w:t xml:space="preserve"> </w:t>
      </w:r>
    </w:p>
    <w:p w14:paraId="73781F62" w14:textId="6E6C3302" w:rsidR="007B6C4B" w:rsidRPr="000765FA" w:rsidRDefault="007B6C4B" w:rsidP="0067001E">
      <w:pPr>
        <w:pStyle w:val="DefaultText"/>
        <w:spacing w:before="160"/>
        <w:rPr>
          <w:rFonts w:ascii="Arial" w:hAnsi="Arial" w:cs="Arial"/>
          <w:i/>
          <w:iCs/>
          <w:vanish/>
          <w:color w:val="0070C0"/>
          <w:sz w:val="22"/>
          <w:szCs w:val="22"/>
        </w:rPr>
      </w:pPr>
      <w:r w:rsidRPr="000765FA">
        <w:rPr>
          <w:rFonts w:ascii="Arial" w:hAnsi="Arial" w:cs="Arial"/>
          <w:i/>
          <w:iCs/>
          <w:vanish/>
          <w:color w:val="0070C0"/>
          <w:sz w:val="22"/>
          <w:szCs w:val="22"/>
        </w:rPr>
        <w:t>Retain paragraph below if Water-Based Graffiti Repellent</w:t>
      </w:r>
      <w:r w:rsidR="007923DF" w:rsidRPr="000765FA">
        <w:rPr>
          <w:rFonts w:ascii="Arial" w:hAnsi="Arial" w:cs="Arial"/>
          <w:i/>
          <w:iCs/>
          <w:vanish/>
          <w:color w:val="0070C0"/>
          <w:sz w:val="22"/>
          <w:szCs w:val="22"/>
        </w:rPr>
        <w:t xml:space="preserve"> with 15% solids</w:t>
      </w:r>
      <w:r w:rsidRPr="000765FA">
        <w:rPr>
          <w:rFonts w:ascii="Arial" w:hAnsi="Arial" w:cs="Arial"/>
          <w:i/>
          <w:iCs/>
          <w:vanish/>
          <w:color w:val="0070C0"/>
          <w:sz w:val="22"/>
          <w:szCs w:val="22"/>
        </w:rPr>
        <w:t xml:space="preserve"> is required.</w:t>
      </w:r>
      <w:r w:rsidR="00BB1051" w:rsidRPr="000765FA">
        <w:rPr>
          <w:rFonts w:ascii="Arial" w:hAnsi="Arial" w:cs="Arial"/>
          <w:i/>
          <w:iCs/>
          <w:vanish/>
          <w:color w:val="0070C0"/>
          <w:sz w:val="22"/>
          <w:szCs w:val="22"/>
        </w:rPr>
        <w:t xml:space="preserve"> Applicable Substrates: Architectural Concrete Block, Concrete, Fired Clay, and Unpolished Sandstone. </w:t>
      </w:r>
      <w:r w:rsidR="00C527A7" w:rsidRPr="000765FA">
        <w:rPr>
          <w:rFonts w:ascii="Arial" w:hAnsi="Arial" w:cs="Arial"/>
          <w:i/>
          <w:iCs/>
          <w:vanish/>
          <w:color w:val="0070C0"/>
          <w:sz w:val="22"/>
          <w:szCs w:val="22"/>
        </w:rPr>
        <w:t xml:space="preserve"> Will not darken the substrate.</w:t>
      </w:r>
    </w:p>
    <w:p w14:paraId="6258E6F7" w14:textId="75C17053" w:rsidR="007B6C4B" w:rsidRPr="00776C46" w:rsidRDefault="007B6C4B" w:rsidP="007B6C4B">
      <w:pPr>
        <w:pStyle w:val="Heading4"/>
        <w:numPr>
          <w:ilvl w:val="3"/>
          <w:numId w:val="6"/>
        </w:numPr>
        <w:rPr>
          <w:rFonts w:ascii="Arial" w:hAnsi="Arial" w:cs="Arial"/>
          <w:szCs w:val="22"/>
        </w:rPr>
      </w:pPr>
      <w:r w:rsidRPr="00776C46">
        <w:rPr>
          <w:rFonts w:ascii="Arial" w:hAnsi="Arial" w:cs="Arial"/>
          <w:szCs w:val="22"/>
        </w:rPr>
        <w:t>Graffiti-Resistant Treatment:</w:t>
      </w:r>
    </w:p>
    <w:p w14:paraId="07A185F3" w14:textId="02A1348A" w:rsidR="007B6C4B" w:rsidRPr="00776C46" w:rsidRDefault="007B6C4B" w:rsidP="007B6C4B">
      <w:pPr>
        <w:pStyle w:val="Heading5"/>
        <w:rPr>
          <w:rFonts w:ascii="Arial" w:hAnsi="Arial" w:cs="Arial"/>
          <w:szCs w:val="22"/>
        </w:rPr>
      </w:pPr>
      <w:r w:rsidRPr="00776C46">
        <w:rPr>
          <w:rFonts w:ascii="Arial" w:hAnsi="Arial" w:cs="Arial"/>
          <w:szCs w:val="22"/>
        </w:rPr>
        <w:t xml:space="preserve">Use clear-drying, penetrating, </w:t>
      </w:r>
      <w:r w:rsidR="0075137A" w:rsidRPr="00776C46">
        <w:rPr>
          <w:rFonts w:ascii="Arial" w:hAnsi="Arial" w:cs="Arial"/>
          <w:szCs w:val="22"/>
        </w:rPr>
        <w:t>water</w:t>
      </w:r>
      <w:r w:rsidRPr="00776C46">
        <w:rPr>
          <w:rFonts w:ascii="Arial" w:hAnsi="Arial" w:cs="Arial"/>
          <w:szCs w:val="22"/>
        </w:rPr>
        <w:t xml:space="preserve">-based silicone </w:t>
      </w:r>
      <w:r w:rsidR="00286AB6" w:rsidRPr="00776C46">
        <w:rPr>
          <w:rFonts w:ascii="Arial" w:hAnsi="Arial" w:cs="Arial"/>
          <w:szCs w:val="22"/>
        </w:rPr>
        <w:t xml:space="preserve">emulsion </w:t>
      </w:r>
      <w:r w:rsidRPr="00776C46">
        <w:rPr>
          <w:rFonts w:ascii="Arial" w:hAnsi="Arial" w:cs="Arial"/>
          <w:szCs w:val="22"/>
        </w:rPr>
        <w:t xml:space="preserve">for protecting </w:t>
      </w:r>
      <w:r w:rsidR="00D34181" w:rsidRPr="00776C46">
        <w:rPr>
          <w:rFonts w:ascii="Arial" w:hAnsi="Arial" w:cs="Arial"/>
          <w:szCs w:val="22"/>
        </w:rPr>
        <w:t>masonry</w:t>
      </w:r>
      <w:r w:rsidRPr="00776C46">
        <w:rPr>
          <w:rFonts w:ascii="Arial" w:hAnsi="Arial" w:cs="Arial"/>
          <w:szCs w:val="22"/>
        </w:rPr>
        <w:t xml:space="preserve"> from graffiti attacks</w:t>
      </w:r>
      <w:r w:rsidR="00D34181" w:rsidRPr="00776C46">
        <w:rPr>
          <w:rFonts w:ascii="Arial" w:hAnsi="Arial" w:cs="Arial"/>
          <w:szCs w:val="22"/>
        </w:rPr>
        <w:t xml:space="preserve">[ and weatherproofing masonry] </w:t>
      </w:r>
      <w:r w:rsidRPr="00776C46">
        <w:rPr>
          <w:rFonts w:ascii="Arial" w:hAnsi="Arial" w:cs="Arial"/>
          <w:szCs w:val="22"/>
        </w:rPr>
        <w:t xml:space="preserve">without altering </w:t>
      </w:r>
      <w:r w:rsidR="00597949" w:rsidRPr="00776C46">
        <w:rPr>
          <w:rFonts w:ascii="Arial" w:hAnsi="Arial" w:cs="Arial"/>
          <w:szCs w:val="22"/>
        </w:rPr>
        <w:t>their</w:t>
      </w:r>
      <w:r w:rsidRPr="00776C46">
        <w:rPr>
          <w:rFonts w:ascii="Arial" w:hAnsi="Arial" w:cs="Arial"/>
          <w:szCs w:val="22"/>
        </w:rPr>
        <w:t xml:space="preserve"> natural appearance. </w:t>
      </w:r>
    </w:p>
    <w:p w14:paraId="46D62E15" w14:textId="77777777" w:rsidR="00FE7D78" w:rsidRPr="00776C46" w:rsidRDefault="00FE7D78" w:rsidP="00FE7D78">
      <w:pPr>
        <w:pStyle w:val="Heading5"/>
        <w:rPr>
          <w:rFonts w:ascii="Arial" w:hAnsi="Arial" w:cs="Arial"/>
          <w:szCs w:val="22"/>
        </w:rPr>
      </w:pPr>
      <w:r w:rsidRPr="00776C46">
        <w:rPr>
          <w:rFonts w:ascii="Arial" w:hAnsi="Arial" w:cs="Arial"/>
          <w:szCs w:val="22"/>
        </w:rPr>
        <w:t>Physical and Performance Properties:</w:t>
      </w:r>
    </w:p>
    <w:p w14:paraId="21B2A3DD" w14:textId="0A84031C" w:rsidR="00FE7D78" w:rsidRPr="00776C46" w:rsidRDefault="00FE7D78" w:rsidP="00FE7D78">
      <w:pPr>
        <w:pStyle w:val="Heading6"/>
        <w:rPr>
          <w:rFonts w:ascii="Arial" w:hAnsi="Arial" w:cs="Arial"/>
          <w:szCs w:val="22"/>
        </w:rPr>
      </w:pPr>
      <w:r w:rsidRPr="00776C46">
        <w:rPr>
          <w:rFonts w:ascii="Arial" w:hAnsi="Arial" w:cs="Arial"/>
          <w:szCs w:val="22"/>
        </w:rPr>
        <w:t>Total Solids per ASTM D 2369: 15 percent.</w:t>
      </w:r>
    </w:p>
    <w:p w14:paraId="5D450CA8" w14:textId="2E1B7F74" w:rsidR="00FE7D78" w:rsidRPr="00776C46" w:rsidRDefault="00FE7D78" w:rsidP="00FE7D78">
      <w:pPr>
        <w:pStyle w:val="Heading6"/>
        <w:rPr>
          <w:rFonts w:ascii="Arial" w:hAnsi="Arial" w:cs="Arial"/>
          <w:szCs w:val="22"/>
        </w:rPr>
      </w:pPr>
      <w:r w:rsidRPr="00776C46">
        <w:rPr>
          <w:rFonts w:ascii="Arial" w:hAnsi="Arial" w:cs="Arial"/>
          <w:szCs w:val="22"/>
        </w:rPr>
        <w:t xml:space="preserve">Comply </w:t>
      </w:r>
      <w:bookmarkStart w:id="6" w:name="_Hlk176347670"/>
      <w:r w:rsidRPr="00776C46">
        <w:rPr>
          <w:rFonts w:ascii="Arial" w:hAnsi="Arial" w:cs="Arial"/>
          <w:szCs w:val="22"/>
        </w:rPr>
        <w:t xml:space="preserve">with </w:t>
      </w:r>
      <w:r w:rsidR="00651D00" w:rsidRPr="00776C46">
        <w:rPr>
          <w:rFonts w:ascii="Arial" w:hAnsi="Arial" w:cs="Arial"/>
          <w:szCs w:val="22"/>
        </w:rPr>
        <w:t>VOC requirements of authorities having jurisdiction</w:t>
      </w:r>
      <w:bookmarkEnd w:id="6"/>
      <w:r w:rsidRPr="00776C46">
        <w:rPr>
          <w:rFonts w:ascii="Arial" w:hAnsi="Arial" w:cs="Arial"/>
          <w:szCs w:val="22"/>
        </w:rPr>
        <w:t>.</w:t>
      </w:r>
    </w:p>
    <w:p w14:paraId="348D2FF3" w14:textId="2039EFFB" w:rsidR="00567787" w:rsidRPr="00776C46" w:rsidRDefault="00567787" w:rsidP="00FE7D78">
      <w:pPr>
        <w:pStyle w:val="Heading6"/>
        <w:rPr>
          <w:rFonts w:ascii="Arial" w:hAnsi="Arial" w:cs="Arial"/>
          <w:szCs w:val="22"/>
        </w:rPr>
      </w:pPr>
      <w:bookmarkStart w:id="7" w:name="_Hlk176347691"/>
      <w:r w:rsidRPr="00776C46">
        <w:rPr>
          <w:rFonts w:ascii="Arial" w:hAnsi="Arial" w:cs="Arial"/>
          <w:szCs w:val="22"/>
        </w:rPr>
        <w:t>Water Absorption Reduction per ASTM C67/C67M:</w:t>
      </w:r>
    </w:p>
    <w:p w14:paraId="3D036BCA" w14:textId="28C081F2" w:rsidR="00FE7D78" w:rsidRPr="00776C46" w:rsidRDefault="00FE7D78" w:rsidP="009F691F">
      <w:pPr>
        <w:pStyle w:val="Heading7"/>
        <w:rPr>
          <w:rFonts w:ascii="Arial" w:hAnsi="Arial" w:cs="Arial"/>
          <w:szCs w:val="22"/>
        </w:rPr>
      </w:pPr>
      <w:r w:rsidRPr="00776C46">
        <w:rPr>
          <w:rFonts w:ascii="Arial" w:hAnsi="Arial" w:cs="Arial"/>
          <w:szCs w:val="22"/>
        </w:rPr>
        <w:t>Brick: Greater than 99 percent.</w:t>
      </w:r>
    </w:p>
    <w:p w14:paraId="3988ADDD" w14:textId="4A793F06" w:rsidR="00575057" w:rsidRPr="00776C46" w:rsidRDefault="00575057" w:rsidP="009F691F">
      <w:pPr>
        <w:pStyle w:val="Heading6"/>
        <w:rPr>
          <w:rFonts w:ascii="Arial" w:hAnsi="Arial" w:cs="Arial"/>
          <w:szCs w:val="22"/>
        </w:rPr>
      </w:pPr>
      <w:r w:rsidRPr="00776C46">
        <w:rPr>
          <w:rFonts w:ascii="Arial" w:hAnsi="Arial" w:cs="Arial"/>
          <w:szCs w:val="22"/>
        </w:rPr>
        <w:t>Water Absorption Reduction per ASTM C140/C140M:</w:t>
      </w:r>
    </w:p>
    <w:p w14:paraId="1F9809F4" w14:textId="6B6B67BD" w:rsidR="00FE7D78" w:rsidRPr="00776C46" w:rsidRDefault="005E315D" w:rsidP="009F691F">
      <w:pPr>
        <w:pStyle w:val="Heading7"/>
        <w:rPr>
          <w:rFonts w:ascii="Arial" w:hAnsi="Arial" w:cs="Arial"/>
          <w:szCs w:val="22"/>
        </w:rPr>
      </w:pPr>
      <w:r w:rsidRPr="00776C46">
        <w:rPr>
          <w:rFonts w:ascii="Arial" w:hAnsi="Arial" w:cs="Arial"/>
          <w:szCs w:val="22"/>
        </w:rPr>
        <w:t>C</w:t>
      </w:r>
      <w:r w:rsidR="00FE7D78" w:rsidRPr="00776C46">
        <w:rPr>
          <w:rFonts w:ascii="Arial" w:hAnsi="Arial" w:cs="Arial"/>
          <w:szCs w:val="22"/>
        </w:rPr>
        <w:t>MU: Greater than 92 percent.</w:t>
      </w:r>
    </w:p>
    <w:bookmarkEnd w:id="7"/>
    <w:p w14:paraId="71837C8C" w14:textId="66EB582B" w:rsidR="00FE7D78" w:rsidRPr="00776C46" w:rsidRDefault="00FE7D78" w:rsidP="00FE7D78">
      <w:pPr>
        <w:pStyle w:val="Heading6"/>
        <w:rPr>
          <w:rFonts w:ascii="Arial" w:hAnsi="Arial" w:cs="Arial"/>
          <w:szCs w:val="22"/>
        </w:rPr>
      </w:pPr>
      <w:r w:rsidRPr="00776C46">
        <w:rPr>
          <w:rFonts w:ascii="Arial" w:hAnsi="Arial" w:cs="Arial"/>
          <w:szCs w:val="22"/>
        </w:rPr>
        <w:t xml:space="preserve">Water Vapor Transmission </w:t>
      </w:r>
      <w:r w:rsidR="00181B9D" w:rsidRPr="00776C46">
        <w:rPr>
          <w:rFonts w:ascii="Arial" w:hAnsi="Arial" w:cs="Arial"/>
          <w:szCs w:val="22"/>
        </w:rPr>
        <w:t>(</w:t>
      </w:r>
      <w:r w:rsidRPr="00776C46">
        <w:rPr>
          <w:rFonts w:ascii="Arial" w:hAnsi="Arial" w:cs="Arial"/>
          <w:szCs w:val="22"/>
        </w:rPr>
        <w:t>WVT</w:t>
      </w:r>
      <w:r w:rsidR="00181B9D" w:rsidRPr="00776C46">
        <w:rPr>
          <w:rFonts w:ascii="Arial" w:hAnsi="Arial" w:cs="Arial"/>
          <w:szCs w:val="22"/>
        </w:rPr>
        <w:t>)</w:t>
      </w:r>
      <w:r w:rsidRPr="00776C46">
        <w:rPr>
          <w:rFonts w:ascii="Arial" w:hAnsi="Arial" w:cs="Arial"/>
          <w:szCs w:val="22"/>
        </w:rPr>
        <w:t xml:space="preserve"> per ASTM D 6490: Minimum </w:t>
      </w:r>
      <w:r w:rsidR="003B46CC" w:rsidRPr="00776C46">
        <w:rPr>
          <w:rFonts w:ascii="Arial" w:hAnsi="Arial" w:cs="Arial"/>
          <w:szCs w:val="22"/>
        </w:rPr>
        <w:t>97</w:t>
      </w:r>
      <w:r w:rsidRPr="00776C46">
        <w:rPr>
          <w:rFonts w:ascii="Arial" w:hAnsi="Arial" w:cs="Arial"/>
          <w:szCs w:val="22"/>
        </w:rPr>
        <w:t xml:space="preserve"> percent retention.</w:t>
      </w:r>
    </w:p>
    <w:p w14:paraId="27397405" w14:textId="5FC49D1F" w:rsidR="00BA0F50" w:rsidRPr="00776C46" w:rsidRDefault="00BA0F50" w:rsidP="00BA0F50">
      <w:pPr>
        <w:pStyle w:val="Heading6"/>
        <w:rPr>
          <w:rFonts w:ascii="Arial" w:hAnsi="Arial" w:cs="Arial"/>
          <w:szCs w:val="22"/>
        </w:rPr>
      </w:pPr>
      <w:r w:rsidRPr="00776C46">
        <w:rPr>
          <w:rFonts w:ascii="Arial" w:hAnsi="Arial" w:cs="Arial"/>
          <w:szCs w:val="22"/>
        </w:rPr>
        <w:t>Cleanability</w:t>
      </w:r>
      <w:r w:rsidR="002F2C52">
        <w:rPr>
          <w:rFonts w:ascii="Arial" w:hAnsi="Arial" w:cs="Arial"/>
          <w:szCs w:val="22"/>
        </w:rPr>
        <w:t>:</w:t>
      </w:r>
      <w:r w:rsidRPr="00776C46">
        <w:rPr>
          <w:rFonts w:ascii="Arial" w:hAnsi="Arial" w:cs="Arial"/>
          <w:szCs w:val="22"/>
        </w:rPr>
        <w:t xml:space="preserve"> Level 2 per ASTM D7089.</w:t>
      </w:r>
    </w:p>
    <w:p w14:paraId="3CBC6605" w14:textId="4FECA0E5" w:rsidR="007B6C4B" w:rsidRPr="00776C46" w:rsidRDefault="00567787" w:rsidP="007B6C4B">
      <w:pPr>
        <w:pStyle w:val="Heading5"/>
        <w:rPr>
          <w:rFonts w:ascii="Arial" w:hAnsi="Arial" w:cs="Arial"/>
          <w:szCs w:val="22"/>
        </w:rPr>
      </w:pPr>
      <w:r w:rsidRPr="00776C46">
        <w:rPr>
          <w:rFonts w:ascii="Arial" w:hAnsi="Arial" w:cs="Arial"/>
          <w:szCs w:val="22"/>
        </w:rPr>
        <w:t>Basis of Design</w:t>
      </w:r>
      <w:r w:rsidR="007B6C4B" w:rsidRPr="00776C46">
        <w:rPr>
          <w:rFonts w:ascii="Arial" w:hAnsi="Arial" w:cs="Arial"/>
          <w:szCs w:val="22"/>
        </w:rPr>
        <w:t>:</w:t>
      </w:r>
    </w:p>
    <w:p w14:paraId="22A2ACD4" w14:textId="72E6A962" w:rsidR="007B6C4B" w:rsidRPr="00776C46" w:rsidRDefault="007B6C4B" w:rsidP="007B6C4B">
      <w:pPr>
        <w:pStyle w:val="Heading6"/>
        <w:rPr>
          <w:rFonts w:ascii="Arial" w:hAnsi="Arial" w:cs="Arial"/>
          <w:szCs w:val="22"/>
        </w:rPr>
      </w:pPr>
      <w:r w:rsidRPr="00776C46">
        <w:rPr>
          <w:rFonts w:ascii="Arial" w:hAnsi="Arial" w:cs="Arial"/>
          <w:szCs w:val="22"/>
        </w:rPr>
        <w:t>"</w:t>
      </w:r>
      <w:hyperlink r:id="rId15" w:history="1">
        <w:r w:rsidRPr="00776C46">
          <w:rPr>
            <w:rStyle w:val="Hyperlink"/>
            <w:rFonts w:ascii="Arial" w:hAnsi="Arial" w:cs="Arial"/>
            <w:szCs w:val="22"/>
          </w:rPr>
          <w:t xml:space="preserve">Sure Klean Weather Seal Blok-Guard &amp; Graffiti Control </w:t>
        </w:r>
        <w:r w:rsidR="00256123" w:rsidRPr="00776C46">
          <w:rPr>
            <w:rStyle w:val="Hyperlink"/>
            <w:rFonts w:ascii="Arial" w:hAnsi="Arial" w:cs="Arial"/>
            <w:szCs w:val="22"/>
          </w:rPr>
          <w:t>WB</w:t>
        </w:r>
      </w:hyperlink>
      <w:r w:rsidR="00256123" w:rsidRPr="00776C46">
        <w:rPr>
          <w:rStyle w:val="Hyperlink"/>
          <w:rFonts w:ascii="Arial" w:hAnsi="Arial" w:cs="Arial"/>
          <w:szCs w:val="22"/>
        </w:rPr>
        <w:t xml:space="preserve"> 15</w:t>
      </w:r>
      <w:r w:rsidRPr="00776C46">
        <w:rPr>
          <w:rFonts w:ascii="Arial" w:hAnsi="Arial" w:cs="Arial"/>
          <w:szCs w:val="22"/>
        </w:rPr>
        <w:t xml:space="preserve">"; </w:t>
      </w:r>
      <w:hyperlink r:id="rId16" w:history="1">
        <w:r w:rsidRPr="00776C46">
          <w:rPr>
            <w:rStyle w:val="Hyperlink"/>
            <w:rFonts w:ascii="Arial" w:hAnsi="Arial" w:cs="Arial"/>
            <w:szCs w:val="22"/>
          </w:rPr>
          <w:t>PROSOCO, Inc.</w:t>
        </w:r>
      </w:hyperlink>
      <w:r w:rsidRPr="00776C46">
        <w:rPr>
          <w:rFonts w:ascii="Arial" w:hAnsi="Arial" w:cs="Arial"/>
          <w:szCs w:val="22"/>
        </w:rPr>
        <w:t xml:space="preserve"> </w:t>
      </w:r>
    </w:p>
    <w:p w14:paraId="41A157ED" w14:textId="47EDC278" w:rsidR="00256123" w:rsidRPr="000765FA" w:rsidRDefault="00256123" w:rsidP="0067001E">
      <w:pPr>
        <w:pStyle w:val="DefaultText"/>
        <w:spacing w:before="160"/>
        <w:rPr>
          <w:rFonts w:ascii="Arial" w:hAnsi="Arial" w:cs="Arial"/>
          <w:i/>
          <w:iCs/>
          <w:vanish/>
          <w:color w:val="0070C0"/>
          <w:sz w:val="22"/>
          <w:szCs w:val="22"/>
        </w:rPr>
      </w:pPr>
      <w:r w:rsidRPr="000765FA">
        <w:rPr>
          <w:rFonts w:ascii="Arial" w:hAnsi="Arial" w:cs="Arial"/>
          <w:i/>
          <w:iCs/>
          <w:vanish/>
          <w:color w:val="0070C0"/>
          <w:sz w:val="22"/>
          <w:szCs w:val="22"/>
        </w:rPr>
        <w:t xml:space="preserve">Retain </w:t>
      </w:r>
      <w:r w:rsidR="008B27F1" w:rsidRPr="000765FA">
        <w:rPr>
          <w:rFonts w:ascii="Arial" w:hAnsi="Arial" w:cs="Arial"/>
          <w:i/>
          <w:iCs/>
          <w:vanish/>
          <w:color w:val="0070C0"/>
          <w:sz w:val="22"/>
          <w:szCs w:val="22"/>
        </w:rPr>
        <w:t xml:space="preserve">the </w:t>
      </w:r>
      <w:r w:rsidRPr="000765FA">
        <w:rPr>
          <w:rFonts w:ascii="Arial" w:hAnsi="Arial" w:cs="Arial"/>
          <w:i/>
          <w:iCs/>
          <w:vanish/>
          <w:color w:val="0070C0"/>
          <w:sz w:val="22"/>
          <w:szCs w:val="22"/>
        </w:rPr>
        <w:t xml:space="preserve">paragraph below if </w:t>
      </w:r>
      <w:r w:rsidR="007923DF" w:rsidRPr="000765FA">
        <w:rPr>
          <w:rFonts w:ascii="Arial" w:hAnsi="Arial" w:cs="Arial"/>
          <w:i/>
          <w:iCs/>
          <w:vanish/>
          <w:color w:val="0070C0"/>
          <w:sz w:val="22"/>
          <w:szCs w:val="22"/>
        </w:rPr>
        <w:t>VOC Exempt</w:t>
      </w:r>
      <w:r w:rsidRPr="000765FA">
        <w:rPr>
          <w:rFonts w:ascii="Arial" w:hAnsi="Arial" w:cs="Arial"/>
          <w:i/>
          <w:iCs/>
          <w:vanish/>
          <w:color w:val="0070C0"/>
          <w:sz w:val="22"/>
          <w:szCs w:val="22"/>
        </w:rPr>
        <w:t xml:space="preserve"> Graffiti Repellent </w:t>
      </w:r>
      <w:r w:rsidR="007923DF" w:rsidRPr="000765FA">
        <w:rPr>
          <w:rFonts w:ascii="Arial" w:hAnsi="Arial" w:cs="Arial"/>
          <w:i/>
          <w:iCs/>
          <w:vanish/>
          <w:color w:val="0070C0"/>
          <w:sz w:val="22"/>
          <w:szCs w:val="22"/>
        </w:rPr>
        <w:t xml:space="preserve">with 15% solids </w:t>
      </w:r>
      <w:r w:rsidRPr="000765FA">
        <w:rPr>
          <w:rFonts w:ascii="Arial" w:hAnsi="Arial" w:cs="Arial"/>
          <w:i/>
          <w:iCs/>
          <w:vanish/>
          <w:color w:val="0070C0"/>
          <w:sz w:val="22"/>
          <w:szCs w:val="22"/>
        </w:rPr>
        <w:t>is required.</w:t>
      </w:r>
      <w:r w:rsidR="004F1168" w:rsidRPr="000765FA">
        <w:rPr>
          <w:rFonts w:ascii="Arial" w:hAnsi="Arial" w:cs="Arial"/>
          <w:i/>
          <w:iCs/>
          <w:vanish/>
          <w:color w:val="0070C0"/>
          <w:sz w:val="22"/>
          <w:szCs w:val="22"/>
        </w:rPr>
        <w:t xml:space="preserve"> Applicable Substrates: Architectural Concrete Block, Concrete, Fired Clay, Unpolished Marble, Unpolished Travertine, Unpolished Limestone, Unpolished Sandstone</w:t>
      </w:r>
      <w:r w:rsidR="007F43FA" w:rsidRPr="000765FA">
        <w:rPr>
          <w:rFonts w:ascii="Arial" w:hAnsi="Arial" w:cs="Arial"/>
          <w:i/>
          <w:iCs/>
          <w:vanish/>
          <w:color w:val="0070C0"/>
          <w:sz w:val="22"/>
          <w:szCs w:val="22"/>
        </w:rPr>
        <w:t>, and Wood</w:t>
      </w:r>
      <w:r w:rsidR="004F1168" w:rsidRPr="000765FA">
        <w:rPr>
          <w:rFonts w:ascii="Arial" w:hAnsi="Arial" w:cs="Arial"/>
          <w:i/>
          <w:iCs/>
          <w:vanish/>
          <w:color w:val="0070C0"/>
          <w:sz w:val="22"/>
          <w:szCs w:val="22"/>
        </w:rPr>
        <w:t>. May darken or enhance the natural color of exposed aggregate, pigmented block or mortar.</w:t>
      </w:r>
    </w:p>
    <w:p w14:paraId="65B6F530" w14:textId="7170D0EC" w:rsidR="00256123" w:rsidRPr="00776C46" w:rsidRDefault="00256123" w:rsidP="00083C63">
      <w:pPr>
        <w:pStyle w:val="Heading4"/>
        <w:numPr>
          <w:ilvl w:val="3"/>
          <w:numId w:val="7"/>
        </w:numPr>
        <w:ind w:left="1008"/>
        <w:rPr>
          <w:rFonts w:ascii="Arial" w:hAnsi="Arial" w:cs="Arial"/>
          <w:szCs w:val="22"/>
        </w:rPr>
      </w:pPr>
      <w:r w:rsidRPr="00776C46">
        <w:rPr>
          <w:rFonts w:ascii="Arial" w:hAnsi="Arial" w:cs="Arial"/>
          <w:szCs w:val="22"/>
        </w:rPr>
        <w:t>Graffiti-Resistant Treatment:</w:t>
      </w:r>
    </w:p>
    <w:p w14:paraId="36E92754" w14:textId="6C5C739D" w:rsidR="00256123" w:rsidRPr="00776C46" w:rsidRDefault="00256123" w:rsidP="00256123">
      <w:pPr>
        <w:pStyle w:val="Heading5"/>
        <w:rPr>
          <w:rFonts w:ascii="Arial" w:hAnsi="Arial" w:cs="Arial"/>
          <w:szCs w:val="22"/>
        </w:rPr>
      </w:pPr>
      <w:r w:rsidRPr="00776C46">
        <w:rPr>
          <w:rFonts w:ascii="Arial" w:hAnsi="Arial" w:cs="Arial"/>
          <w:szCs w:val="22"/>
        </w:rPr>
        <w:t xml:space="preserve">Use clear-drying, penetrating, solvent-based silicone for </w:t>
      </w:r>
      <w:r w:rsidR="00A97AAE" w:rsidRPr="00776C46">
        <w:rPr>
          <w:rFonts w:ascii="Arial" w:hAnsi="Arial" w:cs="Arial"/>
          <w:szCs w:val="22"/>
        </w:rPr>
        <w:t>protecting masonry from graffiti attacks[ and weatherproofing masonry]</w:t>
      </w:r>
      <w:r w:rsidRPr="00776C46">
        <w:rPr>
          <w:rFonts w:ascii="Arial" w:hAnsi="Arial" w:cs="Arial"/>
          <w:szCs w:val="22"/>
        </w:rPr>
        <w:t xml:space="preserve">. </w:t>
      </w:r>
    </w:p>
    <w:p w14:paraId="76F91C3E" w14:textId="77777777" w:rsidR="00A738C5" w:rsidRPr="00776C46" w:rsidRDefault="00A738C5" w:rsidP="00A738C5">
      <w:pPr>
        <w:pStyle w:val="Heading5"/>
        <w:rPr>
          <w:rFonts w:ascii="Arial" w:hAnsi="Arial" w:cs="Arial"/>
          <w:szCs w:val="22"/>
        </w:rPr>
      </w:pPr>
      <w:r w:rsidRPr="00776C46">
        <w:rPr>
          <w:rFonts w:ascii="Arial" w:hAnsi="Arial" w:cs="Arial"/>
          <w:szCs w:val="22"/>
        </w:rPr>
        <w:t>Physical and Performance Properties:</w:t>
      </w:r>
    </w:p>
    <w:p w14:paraId="4DBD71A1" w14:textId="559B2E88" w:rsidR="00A738C5" w:rsidRPr="00776C46" w:rsidRDefault="00A738C5" w:rsidP="00A738C5">
      <w:pPr>
        <w:pStyle w:val="Heading6"/>
        <w:rPr>
          <w:rFonts w:ascii="Arial" w:hAnsi="Arial" w:cs="Arial"/>
          <w:szCs w:val="22"/>
        </w:rPr>
      </w:pPr>
      <w:r w:rsidRPr="00776C46">
        <w:rPr>
          <w:rFonts w:ascii="Arial" w:hAnsi="Arial" w:cs="Arial"/>
          <w:szCs w:val="22"/>
        </w:rPr>
        <w:t>Total Solids per ASTM D 2369: 15 percent.</w:t>
      </w:r>
    </w:p>
    <w:p w14:paraId="77BD181C" w14:textId="32A89C19" w:rsidR="00A738C5" w:rsidRPr="00776C46" w:rsidRDefault="00A738C5" w:rsidP="00A738C5">
      <w:pPr>
        <w:pStyle w:val="Heading6"/>
        <w:rPr>
          <w:rFonts w:ascii="Arial" w:hAnsi="Arial" w:cs="Arial"/>
          <w:szCs w:val="22"/>
        </w:rPr>
      </w:pPr>
      <w:r w:rsidRPr="00776C46">
        <w:rPr>
          <w:rFonts w:ascii="Arial" w:hAnsi="Arial" w:cs="Arial"/>
          <w:szCs w:val="22"/>
        </w:rPr>
        <w:t xml:space="preserve">Comply with </w:t>
      </w:r>
      <w:bookmarkStart w:id="8" w:name="_Hlk176349646"/>
      <w:r w:rsidR="00651D00" w:rsidRPr="00776C46">
        <w:rPr>
          <w:rFonts w:ascii="Arial" w:hAnsi="Arial" w:cs="Arial"/>
          <w:szCs w:val="22"/>
        </w:rPr>
        <w:t>VOC requirements of authorities having jurisdiction</w:t>
      </w:r>
      <w:bookmarkEnd w:id="8"/>
      <w:r w:rsidRPr="00776C46">
        <w:rPr>
          <w:rFonts w:ascii="Arial" w:hAnsi="Arial" w:cs="Arial"/>
          <w:szCs w:val="22"/>
        </w:rPr>
        <w:t>.</w:t>
      </w:r>
    </w:p>
    <w:p w14:paraId="5246FED3" w14:textId="6370F0C6" w:rsidR="00567787" w:rsidRPr="00776C46" w:rsidRDefault="00567787" w:rsidP="00A738C5">
      <w:pPr>
        <w:pStyle w:val="Heading6"/>
        <w:rPr>
          <w:rFonts w:ascii="Arial" w:hAnsi="Arial" w:cs="Arial"/>
          <w:szCs w:val="22"/>
        </w:rPr>
      </w:pPr>
      <w:bookmarkStart w:id="9" w:name="_Hlk176349663"/>
      <w:r w:rsidRPr="00776C46">
        <w:rPr>
          <w:rFonts w:ascii="Arial" w:hAnsi="Arial" w:cs="Arial"/>
          <w:szCs w:val="22"/>
        </w:rPr>
        <w:t>Water Absorption Reduction per ASTM C67/C67M:</w:t>
      </w:r>
    </w:p>
    <w:p w14:paraId="2C52D638" w14:textId="00A97511" w:rsidR="00A738C5" w:rsidRPr="00776C46" w:rsidRDefault="00A738C5" w:rsidP="009F691F">
      <w:pPr>
        <w:pStyle w:val="Heading7"/>
        <w:rPr>
          <w:rFonts w:ascii="Arial" w:hAnsi="Arial" w:cs="Arial"/>
          <w:szCs w:val="22"/>
        </w:rPr>
      </w:pPr>
      <w:r w:rsidRPr="00776C46">
        <w:rPr>
          <w:rFonts w:ascii="Arial" w:hAnsi="Arial" w:cs="Arial"/>
          <w:szCs w:val="22"/>
        </w:rPr>
        <w:lastRenderedPageBreak/>
        <w:t>Brick: Greater than 99 percent.</w:t>
      </w:r>
    </w:p>
    <w:p w14:paraId="00F0F97D" w14:textId="562FF5B3" w:rsidR="00A738C5" w:rsidRPr="00776C46" w:rsidRDefault="00A738C5" w:rsidP="00A738C5">
      <w:pPr>
        <w:pStyle w:val="Heading6"/>
        <w:rPr>
          <w:rFonts w:ascii="Arial" w:hAnsi="Arial" w:cs="Arial"/>
          <w:szCs w:val="22"/>
        </w:rPr>
      </w:pPr>
      <w:r w:rsidRPr="00776C46">
        <w:rPr>
          <w:rFonts w:ascii="Arial" w:hAnsi="Arial" w:cs="Arial"/>
          <w:szCs w:val="22"/>
        </w:rPr>
        <w:t>Water Absorption Reduction per ASTM C140</w:t>
      </w:r>
      <w:r w:rsidR="006A1BE2" w:rsidRPr="00776C46">
        <w:rPr>
          <w:rFonts w:ascii="Arial" w:hAnsi="Arial" w:cs="Arial"/>
          <w:szCs w:val="22"/>
        </w:rPr>
        <w:t>/C140M</w:t>
      </w:r>
      <w:r w:rsidRPr="00776C46">
        <w:rPr>
          <w:rFonts w:ascii="Arial" w:hAnsi="Arial" w:cs="Arial"/>
          <w:szCs w:val="22"/>
        </w:rPr>
        <w:t>:</w:t>
      </w:r>
    </w:p>
    <w:p w14:paraId="379FED67" w14:textId="4FE2CD02" w:rsidR="00A738C5" w:rsidRPr="00776C46" w:rsidRDefault="00A738C5" w:rsidP="00A738C5">
      <w:pPr>
        <w:pStyle w:val="Heading7"/>
        <w:rPr>
          <w:rFonts w:ascii="Arial" w:hAnsi="Arial" w:cs="Arial"/>
          <w:szCs w:val="22"/>
        </w:rPr>
      </w:pPr>
      <w:r w:rsidRPr="00776C46">
        <w:rPr>
          <w:rFonts w:ascii="Arial" w:hAnsi="Arial" w:cs="Arial"/>
          <w:szCs w:val="22"/>
        </w:rPr>
        <w:t>Light Weight CMU: Greater than 89 percent.</w:t>
      </w:r>
    </w:p>
    <w:p w14:paraId="0D635CB8" w14:textId="3BDCD9E0" w:rsidR="00A738C5" w:rsidRPr="00776C46" w:rsidRDefault="00A738C5" w:rsidP="00A738C5">
      <w:pPr>
        <w:pStyle w:val="Heading7"/>
        <w:rPr>
          <w:rFonts w:ascii="Arial" w:hAnsi="Arial" w:cs="Arial"/>
          <w:szCs w:val="22"/>
        </w:rPr>
      </w:pPr>
      <w:r w:rsidRPr="00776C46">
        <w:rPr>
          <w:rFonts w:ascii="Arial" w:hAnsi="Arial" w:cs="Arial"/>
          <w:szCs w:val="22"/>
        </w:rPr>
        <w:t>Medium Weight CMU: Greater than 95 percent.</w:t>
      </w:r>
    </w:p>
    <w:bookmarkEnd w:id="9"/>
    <w:p w14:paraId="37E8A4AF" w14:textId="77777777" w:rsidR="00A738C5" w:rsidRPr="00776C46" w:rsidRDefault="00A738C5" w:rsidP="00A738C5">
      <w:pPr>
        <w:pStyle w:val="Heading6"/>
        <w:rPr>
          <w:rFonts w:ascii="Arial" w:hAnsi="Arial" w:cs="Arial"/>
          <w:szCs w:val="22"/>
        </w:rPr>
      </w:pPr>
      <w:r w:rsidRPr="00776C46">
        <w:rPr>
          <w:rFonts w:ascii="Arial" w:hAnsi="Arial" w:cs="Arial"/>
          <w:szCs w:val="22"/>
        </w:rPr>
        <w:t xml:space="preserve">Water Vapor Transmission per ASTM E96: </w:t>
      </w:r>
    </w:p>
    <w:p w14:paraId="73029CFF" w14:textId="34ABBF76" w:rsidR="00A738C5" w:rsidRPr="00776C46" w:rsidRDefault="00A738C5" w:rsidP="00A738C5">
      <w:pPr>
        <w:pStyle w:val="Heading7"/>
        <w:rPr>
          <w:rFonts w:ascii="Arial" w:hAnsi="Arial" w:cs="Arial"/>
          <w:szCs w:val="22"/>
        </w:rPr>
      </w:pPr>
      <w:r w:rsidRPr="00776C46">
        <w:rPr>
          <w:rFonts w:ascii="Arial" w:hAnsi="Arial" w:cs="Arial"/>
          <w:szCs w:val="22"/>
        </w:rPr>
        <w:t>Medium Weight CMU: Greater than 86 percent.</w:t>
      </w:r>
    </w:p>
    <w:p w14:paraId="464DD128" w14:textId="56E89BBE" w:rsidR="00A738C5" w:rsidRPr="00776C46" w:rsidRDefault="00A738C5" w:rsidP="00A738C5">
      <w:pPr>
        <w:pStyle w:val="Heading7"/>
        <w:rPr>
          <w:rFonts w:ascii="Arial" w:hAnsi="Arial" w:cs="Arial"/>
          <w:szCs w:val="22"/>
        </w:rPr>
      </w:pPr>
      <w:r w:rsidRPr="00776C46">
        <w:rPr>
          <w:rFonts w:ascii="Arial" w:hAnsi="Arial" w:cs="Arial"/>
          <w:szCs w:val="22"/>
        </w:rPr>
        <w:t>Clay Brick: Greater than 95 percent.</w:t>
      </w:r>
    </w:p>
    <w:p w14:paraId="325DC260" w14:textId="4E3A4786" w:rsidR="00A738C5" w:rsidRPr="00776C46" w:rsidRDefault="00A738C5" w:rsidP="00A738C5">
      <w:pPr>
        <w:pStyle w:val="Heading6"/>
        <w:rPr>
          <w:rFonts w:ascii="Arial" w:hAnsi="Arial" w:cs="Arial"/>
          <w:szCs w:val="22"/>
        </w:rPr>
      </w:pPr>
      <w:r w:rsidRPr="00776C46">
        <w:rPr>
          <w:rFonts w:ascii="Arial" w:hAnsi="Arial" w:cs="Arial"/>
          <w:szCs w:val="22"/>
        </w:rPr>
        <w:t xml:space="preserve">Water Vapor Transmission </w:t>
      </w:r>
      <w:r w:rsidR="00A97AAE" w:rsidRPr="00776C46">
        <w:rPr>
          <w:rFonts w:ascii="Arial" w:hAnsi="Arial" w:cs="Arial"/>
          <w:szCs w:val="22"/>
        </w:rPr>
        <w:t>(</w:t>
      </w:r>
      <w:r w:rsidRPr="00776C46">
        <w:rPr>
          <w:rFonts w:ascii="Arial" w:hAnsi="Arial" w:cs="Arial"/>
          <w:szCs w:val="22"/>
        </w:rPr>
        <w:t>WVT</w:t>
      </w:r>
      <w:r w:rsidR="00A97AAE" w:rsidRPr="00776C46">
        <w:rPr>
          <w:rFonts w:ascii="Arial" w:hAnsi="Arial" w:cs="Arial"/>
          <w:szCs w:val="22"/>
        </w:rPr>
        <w:t>)</w:t>
      </w:r>
      <w:r w:rsidRPr="00776C46">
        <w:rPr>
          <w:rFonts w:ascii="Arial" w:hAnsi="Arial" w:cs="Arial"/>
          <w:szCs w:val="22"/>
        </w:rPr>
        <w:t xml:space="preserve"> per ASTM D 6490: Minimum 8</w:t>
      </w:r>
      <w:r w:rsidR="00597949" w:rsidRPr="00776C46">
        <w:rPr>
          <w:rFonts w:ascii="Arial" w:hAnsi="Arial" w:cs="Arial"/>
          <w:szCs w:val="22"/>
        </w:rPr>
        <w:t>2</w:t>
      </w:r>
      <w:r w:rsidRPr="00776C46">
        <w:rPr>
          <w:rFonts w:ascii="Arial" w:hAnsi="Arial" w:cs="Arial"/>
          <w:szCs w:val="22"/>
        </w:rPr>
        <w:t xml:space="preserve"> percent retention.</w:t>
      </w:r>
    </w:p>
    <w:p w14:paraId="0D082562" w14:textId="14CC8BED" w:rsidR="00FE41C5" w:rsidRPr="00776C46" w:rsidRDefault="00FE41C5" w:rsidP="00FE41C5">
      <w:pPr>
        <w:pStyle w:val="Heading6"/>
        <w:rPr>
          <w:rFonts w:ascii="Arial" w:hAnsi="Arial" w:cs="Arial"/>
          <w:szCs w:val="22"/>
        </w:rPr>
      </w:pPr>
      <w:r w:rsidRPr="00776C46">
        <w:rPr>
          <w:rFonts w:ascii="Arial" w:hAnsi="Arial" w:cs="Arial"/>
          <w:szCs w:val="22"/>
        </w:rPr>
        <w:t>Cleanability</w:t>
      </w:r>
      <w:r w:rsidR="002F2C52">
        <w:rPr>
          <w:rFonts w:ascii="Arial" w:hAnsi="Arial" w:cs="Arial"/>
          <w:szCs w:val="22"/>
        </w:rPr>
        <w:t>:</w:t>
      </w:r>
      <w:r w:rsidRPr="00776C46">
        <w:rPr>
          <w:rFonts w:ascii="Arial" w:hAnsi="Arial" w:cs="Arial"/>
          <w:szCs w:val="22"/>
        </w:rPr>
        <w:t xml:space="preserve"> Level 2 per ASTM D7089.</w:t>
      </w:r>
    </w:p>
    <w:p w14:paraId="0E23EE27" w14:textId="45DB0455" w:rsidR="00256123" w:rsidRPr="00776C46" w:rsidRDefault="006A1BE2" w:rsidP="00256123">
      <w:pPr>
        <w:pStyle w:val="Heading5"/>
        <w:rPr>
          <w:rFonts w:ascii="Arial" w:hAnsi="Arial" w:cs="Arial"/>
          <w:szCs w:val="22"/>
        </w:rPr>
      </w:pPr>
      <w:r w:rsidRPr="00776C46">
        <w:rPr>
          <w:rFonts w:ascii="Arial" w:hAnsi="Arial" w:cs="Arial"/>
          <w:szCs w:val="22"/>
        </w:rPr>
        <w:t>Basis of Design</w:t>
      </w:r>
      <w:r w:rsidR="00256123" w:rsidRPr="00776C46">
        <w:rPr>
          <w:rFonts w:ascii="Arial" w:hAnsi="Arial" w:cs="Arial"/>
          <w:szCs w:val="22"/>
        </w:rPr>
        <w:t>:</w:t>
      </w:r>
    </w:p>
    <w:p w14:paraId="13740A30" w14:textId="15FCF856" w:rsidR="00256123" w:rsidRPr="00776C46" w:rsidRDefault="00256123" w:rsidP="00256123">
      <w:pPr>
        <w:pStyle w:val="Heading6"/>
        <w:rPr>
          <w:rFonts w:ascii="Arial" w:hAnsi="Arial" w:cs="Arial"/>
          <w:szCs w:val="22"/>
        </w:rPr>
      </w:pPr>
      <w:r w:rsidRPr="00776C46">
        <w:rPr>
          <w:rFonts w:ascii="Arial" w:hAnsi="Arial" w:cs="Arial"/>
          <w:szCs w:val="22"/>
        </w:rPr>
        <w:t>"</w:t>
      </w:r>
      <w:hyperlink r:id="rId17" w:history="1">
        <w:r w:rsidRPr="00776C46">
          <w:rPr>
            <w:rStyle w:val="Hyperlink"/>
            <w:rFonts w:ascii="Arial" w:hAnsi="Arial" w:cs="Arial"/>
            <w:szCs w:val="22"/>
          </w:rPr>
          <w:t>Sure Klean Weather Seal Blok-Guard &amp; Graffiti Control VOC</w:t>
        </w:r>
      </w:hyperlink>
      <w:r w:rsidRPr="00776C46">
        <w:rPr>
          <w:rStyle w:val="Hyperlink"/>
          <w:rFonts w:ascii="Arial" w:hAnsi="Arial" w:cs="Arial"/>
          <w:szCs w:val="22"/>
        </w:rPr>
        <w:t xml:space="preserve"> 15</w:t>
      </w:r>
      <w:r w:rsidRPr="00776C46">
        <w:rPr>
          <w:rFonts w:ascii="Arial" w:hAnsi="Arial" w:cs="Arial"/>
          <w:szCs w:val="22"/>
        </w:rPr>
        <w:t xml:space="preserve">"; </w:t>
      </w:r>
      <w:hyperlink r:id="rId18" w:history="1">
        <w:r w:rsidRPr="00776C46">
          <w:rPr>
            <w:rStyle w:val="Hyperlink"/>
            <w:rFonts w:ascii="Arial" w:hAnsi="Arial" w:cs="Arial"/>
            <w:szCs w:val="22"/>
          </w:rPr>
          <w:t>PROSOCO, Inc.</w:t>
        </w:r>
      </w:hyperlink>
      <w:r w:rsidRPr="00776C46">
        <w:rPr>
          <w:rFonts w:ascii="Arial" w:hAnsi="Arial" w:cs="Arial"/>
          <w:szCs w:val="22"/>
        </w:rPr>
        <w:t xml:space="preserve"> </w:t>
      </w:r>
    </w:p>
    <w:p w14:paraId="40C46563" w14:textId="77777777" w:rsidR="004728B1" w:rsidRPr="009C0FB2" w:rsidRDefault="004728B1" w:rsidP="00083C63">
      <w:pPr>
        <w:pStyle w:val="DefaultText"/>
        <w:spacing w:before="160"/>
        <w:rPr>
          <w:rFonts w:ascii="Arial" w:hAnsi="Arial" w:cs="Arial"/>
          <w:i/>
          <w:iCs/>
          <w:vanish/>
          <w:color w:val="0070C0"/>
          <w:sz w:val="22"/>
          <w:szCs w:val="22"/>
        </w:rPr>
      </w:pPr>
      <w:r w:rsidRPr="009C0FB2">
        <w:rPr>
          <w:rFonts w:ascii="Arial" w:hAnsi="Arial" w:cs="Arial"/>
          <w:i/>
          <w:iCs/>
          <w:vanish/>
          <w:color w:val="0070C0"/>
          <w:sz w:val="22"/>
          <w:szCs w:val="22"/>
        </w:rPr>
        <w:t xml:space="preserve">Retain paragraph below if </w:t>
      </w:r>
      <w:r>
        <w:rPr>
          <w:rFonts w:ascii="Arial" w:hAnsi="Arial" w:cs="Arial"/>
          <w:i/>
          <w:iCs/>
          <w:vanish/>
          <w:color w:val="0070C0"/>
          <w:sz w:val="22"/>
          <w:szCs w:val="22"/>
        </w:rPr>
        <w:t xml:space="preserve">graffiti removal is required. These products do not use methylene chloride or methanol. </w:t>
      </w:r>
      <w:r w:rsidRPr="009C0FB2">
        <w:rPr>
          <w:rFonts w:ascii="Arial" w:hAnsi="Arial" w:cs="Arial"/>
          <w:i/>
          <w:iCs/>
          <w:vanish/>
          <w:color w:val="0070C0"/>
          <w:sz w:val="22"/>
          <w:szCs w:val="22"/>
        </w:rPr>
        <w:t xml:space="preserve">Applicable Substrates: </w:t>
      </w:r>
      <w:r>
        <w:rPr>
          <w:rFonts w:ascii="Arial" w:hAnsi="Arial" w:cs="Arial"/>
          <w:i/>
          <w:iCs/>
          <w:vanish/>
          <w:color w:val="0070C0"/>
          <w:sz w:val="22"/>
          <w:szCs w:val="22"/>
        </w:rPr>
        <w:t>masonry, concrete, wood, and metal</w:t>
      </w:r>
      <w:r w:rsidRPr="009C0FB2">
        <w:rPr>
          <w:rFonts w:ascii="Arial" w:hAnsi="Arial" w:cs="Arial"/>
          <w:i/>
          <w:iCs/>
          <w:vanish/>
          <w:color w:val="0070C0"/>
          <w:sz w:val="22"/>
          <w:szCs w:val="22"/>
        </w:rPr>
        <w:t xml:space="preserve">. </w:t>
      </w:r>
      <w:r>
        <w:rPr>
          <w:rFonts w:ascii="Arial" w:hAnsi="Arial" w:cs="Arial"/>
          <w:i/>
          <w:iCs/>
          <w:vanish/>
          <w:color w:val="0070C0"/>
          <w:sz w:val="22"/>
          <w:szCs w:val="22"/>
        </w:rPr>
        <w:t>Not for use on finely finished wood and polished surfaces or to remove cementitious coatings.</w:t>
      </w:r>
      <w:r w:rsidRPr="009C0FB2">
        <w:rPr>
          <w:rFonts w:ascii="Arial" w:hAnsi="Arial" w:cs="Arial"/>
          <w:i/>
          <w:iCs/>
          <w:vanish/>
          <w:color w:val="0070C0"/>
          <w:sz w:val="22"/>
          <w:szCs w:val="22"/>
        </w:rPr>
        <w:t>.</w:t>
      </w:r>
    </w:p>
    <w:p w14:paraId="370B9FCB" w14:textId="758B9354" w:rsidR="006A51AB" w:rsidRPr="00776C46" w:rsidRDefault="006A51AB" w:rsidP="00083C63">
      <w:pPr>
        <w:pStyle w:val="Heading4"/>
        <w:numPr>
          <w:ilvl w:val="3"/>
          <w:numId w:val="5"/>
        </w:numPr>
        <w:ind w:left="1008"/>
        <w:rPr>
          <w:rFonts w:ascii="Arial" w:hAnsi="Arial" w:cs="Arial"/>
          <w:szCs w:val="22"/>
        </w:rPr>
      </w:pPr>
      <w:r w:rsidRPr="00776C46">
        <w:rPr>
          <w:rFonts w:ascii="Arial" w:hAnsi="Arial" w:cs="Arial"/>
          <w:szCs w:val="22"/>
        </w:rPr>
        <w:t>Graffiti Remover:</w:t>
      </w:r>
    </w:p>
    <w:p w14:paraId="4386073A" w14:textId="29852A3F" w:rsidR="00211B5E" w:rsidRPr="00776C46" w:rsidRDefault="00564C20" w:rsidP="00C20C57">
      <w:pPr>
        <w:pStyle w:val="Heading5"/>
        <w:numPr>
          <w:ilvl w:val="4"/>
          <w:numId w:val="5"/>
        </w:numPr>
        <w:rPr>
          <w:rFonts w:ascii="Arial" w:hAnsi="Arial" w:cs="Arial"/>
          <w:szCs w:val="22"/>
        </w:rPr>
      </w:pPr>
      <w:r w:rsidRPr="00776C46">
        <w:rPr>
          <w:rFonts w:ascii="Arial" w:hAnsi="Arial" w:cs="Arial"/>
          <w:szCs w:val="22"/>
        </w:rPr>
        <w:t xml:space="preserve">Product shall be </w:t>
      </w:r>
      <w:r w:rsidR="00211B5E" w:rsidRPr="00776C46">
        <w:rPr>
          <w:rFonts w:ascii="Arial" w:hAnsi="Arial" w:cs="Arial"/>
          <w:szCs w:val="22"/>
        </w:rPr>
        <w:t>manufactured</w:t>
      </w:r>
      <w:r w:rsidRPr="00776C46">
        <w:rPr>
          <w:rFonts w:ascii="Arial" w:hAnsi="Arial" w:cs="Arial"/>
          <w:szCs w:val="22"/>
        </w:rPr>
        <w:t xml:space="preserve"> and approved </w:t>
      </w:r>
      <w:r w:rsidR="00211B5E" w:rsidRPr="00776C46">
        <w:rPr>
          <w:rFonts w:ascii="Arial" w:hAnsi="Arial" w:cs="Arial"/>
          <w:szCs w:val="22"/>
        </w:rPr>
        <w:t>for use by the graffiti-resistant treatment manufacturer:</w:t>
      </w:r>
    </w:p>
    <w:p w14:paraId="4C7B06CA" w14:textId="07D019F6" w:rsidR="00C20C57" w:rsidRPr="00776C46" w:rsidRDefault="00211B5E" w:rsidP="00C20C57">
      <w:pPr>
        <w:pStyle w:val="Heading5"/>
        <w:numPr>
          <w:ilvl w:val="4"/>
          <w:numId w:val="5"/>
        </w:numPr>
        <w:rPr>
          <w:rFonts w:ascii="Arial" w:hAnsi="Arial" w:cs="Arial"/>
          <w:szCs w:val="22"/>
        </w:rPr>
      </w:pPr>
      <w:r w:rsidRPr="00776C46">
        <w:rPr>
          <w:rFonts w:ascii="Arial" w:hAnsi="Arial" w:cs="Arial"/>
          <w:szCs w:val="22"/>
        </w:rPr>
        <w:t>A</w:t>
      </w:r>
      <w:r w:rsidR="00C20C57" w:rsidRPr="00776C46">
        <w:rPr>
          <w:rFonts w:ascii="Arial" w:hAnsi="Arial" w:cs="Arial"/>
          <w:szCs w:val="22"/>
        </w:rPr>
        <w:t>pproved Products:</w:t>
      </w:r>
    </w:p>
    <w:p w14:paraId="10C3AA92" w14:textId="24CFA5BB" w:rsidR="008904AA" w:rsidRPr="00776C46" w:rsidRDefault="008904AA" w:rsidP="00302B50">
      <w:pPr>
        <w:pStyle w:val="Heading6"/>
        <w:numPr>
          <w:ilvl w:val="5"/>
          <w:numId w:val="5"/>
        </w:numPr>
        <w:rPr>
          <w:rFonts w:ascii="Arial" w:hAnsi="Arial" w:cs="Arial"/>
          <w:szCs w:val="22"/>
        </w:rPr>
      </w:pPr>
      <w:hyperlink r:id="rId19" w:history="1">
        <w:r w:rsidRPr="00776C46">
          <w:rPr>
            <w:rStyle w:val="Hyperlink"/>
            <w:rFonts w:ascii="Arial" w:hAnsi="Arial" w:cs="Arial"/>
            <w:szCs w:val="22"/>
          </w:rPr>
          <w:t>Enviro Klean SafStrip</w:t>
        </w:r>
      </w:hyperlink>
      <w:r w:rsidRPr="00776C46">
        <w:rPr>
          <w:rFonts w:ascii="Arial" w:hAnsi="Arial" w:cs="Arial"/>
          <w:szCs w:val="22"/>
        </w:rPr>
        <w:t xml:space="preserve">; </w:t>
      </w:r>
      <w:hyperlink r:id="rId20" w:history="1">
        <w:r w:rsidRPr="00776C46">
          <w:rPr>
            <w:rStyle w:val="Hyperlink"/>
            <w:rFonts w:ascii="Arial" w:hAnsi="Arial" w:cs="Arial"/>
            <w:szCs w:val="22"/>
          </w:rPr>
          <w:t>PROSOCO, Inc.</w:t>
        </w:r>
      </w:hyperlink>
      <w:r w:rsidRPr="00776C46">
        <w:rPr>
          <w:rFonts w:ascii="Arial" w:hAnsi="Arial" w:cs="Arial"/>
          <w:szCs w:val="22"/>
        </w:rPr>
        <w:t xml:space="preserve"> </w:t>
      </w:r>
    </w:p>
    <w:p w14:paraId="279BB1A9" w14:textId="4D15AA09" w:rsidR="009A6061" w:rsidRPr="00776C46" w:rsidRDefault="00A85F5E" w:rsidP="00302B50">
      <w:pPr>
        <w:pStyle w:val="Heading6"/>
        <w:numPr>
          <w:ilvl w:val="5"/>
          <w:numId w:val="5"/>
        </w:numPr>
        <w:rPr>
          <w:rFonts w:ascii="Arial" w:hAnsi="Arial" w:cs="Arial"/>
          <w:szCs w:val="22"/>
        </w:rPr>
      </w:pPr>
      <w:hyperlink r:id="rId21" w:history="1">
        <w:r w:rsidRPr="00776C46">
          <w:rPr>
            <w:rStyle w:val="Hyperlink"/>
            <w:rFonts w:ascii="Arial" w:hAnsi="Arial" w:cs="Arial"/>
            <w:szCs w:val="22"/>
          </w:rPr>
          <w:t>Enviro Klean SafStrip</w:t>
        </w:r>
        <w:r w:rsidR="009A6061" w:rsidRPr="00776C46">
          <w:rPr>
            <w:rStyle w:val="Hyperlink"/>
            <w:rFonts w:ascii="Arial" w:hAnsi="Arial" w:cs="Arial"/>
            <w:szCs w:val="22"/>
          </w:rPr>
          <w:t xml:space="preserve"> 8</w:t>
        </w:r>
      </w:hyperlink>
      <w:r w:rsidR="009A6061" w:rsidRPr="00776C46">
        <w:rPr>
          <w:rFonts w:ascii="Arial" w:hAnsi="Arial" w:cs="Arial"/>
          <w:szCs w:val="22"/>
        </w:rPr>
        <w:t xml:space="preserve">; </w:t>
      </w:r>
      <w:hyperlink r:id="rId22" w:history="1">
        <w:r w:rsidR="009A6061" w:rsidRPr="00776C46">
          <w:rPr>
            <w:rStyle w:val="Hyperlink"/>
            <w:rFonts w:ascii="Arial" w:hAnsi="Arial" w:cs="Arial"/>
            <w:szCs w:val="22"/>
          </w:rPr>
          <w:t>PROSOCO, Inc.</w:t>
        </w:r>
      </w:hyperlink>
      <w:r w:rsidR="009A6061" w:rsidRPr="00776C46">
        <w:rPr>
          <w:rFonts w:ascii="Arial" w:hAnsi="Arial" w:cs="Arial"/>
          <w:szCs w:val="22"/>
        </w:rPr>
        <w:t xml:space="preserve"> </w:t>
      </w:r>
    </w:p>
    <w:p w14:paraId="63BB1E9C" w14:textId="5328F076" w:rsidR="00302B50" w:rsidRPr="00776C46" w:rsidRDefault="00302B50" w:rsidP="00302B50">
      <w:pPr>
        <w:pStyle w:val="Heading6"/>
        <w:numPr>
          <w:ilvl w:val="5"/>
          <w:numId w:val="5"/>
        </w:numPr>
        <w:rPr>
          <w:rFonts w:ascii="Arial" w:hAnsi="Arial" w:cs="Arial"/>
          <w:szCs w:val="22"/>
        </w:rPr>
      </w:pPr>
      <w:hyperlink r:id="rId23" w:history="1">
        <w:r w:rsidRPr="00776C46">
          <w:rPr>
            <w:rStyle w:val="Hyperlink"/>
            <w:rFonts w:ascii="Arial" w:hAnsi="Arial" w:cs="Arial"/>
            <w:szCs w:val="22"/>
          </w:rPr>
          <w:t>Sure Klean Graffiti Remover</w:t>
        </w:r>
      </w:hyperlink>
      <w:r w:rsidRPr="00776C46">
        <w:rPr>
          <w:rFonts w:ascii="Arial" w:hAnsi="Arial" w:cs="Arial"/>
          <w:szCs w:val="22"/>
        </w:rPr>
        <w:t xml:space="preserve">"; </w:t>
      </w:r>
      <w:hyperlink r:id="rId24" w:history="1">
        <w:r w:rsidRPr="00776C46">
          <w:rPr>
            <w:rStyle w:val="Hyperlink"/>
            <w:rFonts w:ascii="Arial" w:hAnsi="Arial" w:cs="Arial"/>
            <w:szCs w:val="22"/>
          </w:rPr>
          <w:t>PROSOCO, Inc.</w:t>
        </w:r>
      </w:hyperlink>
      <w:r w:rsidRPr="00776C46">
        <w:rPr>
          <w:rFonts w:ascii="Arial" w:hAnsi="Arial" w:cs="Arial"/>
          <w:szCs w:val="22"/>
        </w:rPr>
        <w:t xml:space="preserve"> </w:t>
      </w:r>
    </w:p>
    <w:p w14:paraId="1866C8A9" w14:textId="77777777" w:rsidR="007B6C4B" w:rsidRPr="00776C46" w:rsidRDefault="007B6C4B" w:rsidP="006A51AB">
      <w:pPr>
        <w:pStyle w:val="Heading6"/>
        <w:numPr>
          <w:ilvl w:val="0"/>
          <w:numId w:val="0"/>
        </w:numPr>
        <w:ind w:left="1440"/>
        <w:rPr>
          <w:rFonts w:ascii="Arial" w:hAnsi="Arial" w:cs="Arial"/>
          <w:szCs w:val="22"/>
        </w:rPr>
      </w:pPr>
    </w:p>
    <w:bookmarkEnd w:id="0"/>
    <w:p w14:paraId="50B206F5" w14:textId="77777777" w:rsidR="00992752" w:rsidRPr="00776C46" w:rsidRDefault="00992752" w:rsidP="00992752">
      <w:pPr>
        <w:pStyle w:val="Heading2"/>
        <w:spacing w:before="160"/>
        <w:rPr>
          <w:rFonts w:ascii="Arial" w:hAnsi="Arial" w:cs="Arial"/>
          <w:sz w:val="22"/>
          <w:szCs w:val="22"/>
        </w:rPr>
      </w:pPr>
      <w:r w:rsidRPr="00776C46">
        <w:rPr>
          <w:rFonts w:ascii="Arial" w:hAnsi="Arial" w:cs="Arial"/>
          <w:sz w:val="22"/>
          <w:szCs w:val="22"/>
        </w:rPr>
        <w:t>EXECUTION</w:t>
      </w:r>
    </w:p>
    <w:p w14:paraId="25FCDE15" w14:textId="0E6356DE" w:rsidR="005E315D" w:rsidRPr="00776C46" w:rsidRDefault="005E315D" w:rsidP="00992752">
      <w:pPr>
        <w:pStyle w:val="Heading3"/>
        <w:rPr>
          <w:rFonts w:ascii="Arial" w:hAnsi="Arial" w:cs="Arial"/>
          <w:szCs w:val="22"/>
        </w:rPr>
      </w:pPr>
      <w:r w:rsidRPr="00776C46">
        <w:rPr>
          <w:rFonts w:ascii="Arial" w:hAnsi="Arial" w:cs="Arial"/>
          <w:szCs w:val="22"/>
        </w:rPr>
        <w:t>EXAMINATION</w:t>
      </w:r>
    </w:p>
    <w:p w14:paraId="1B504CF2" w14:textId="37800C8F" w:rsidR="005E315D" w:rsidRPr="00776C46" w:rsidRDefault="005E315D" w:rsidP="00F34BC7">
      <w:pPr>
        <w:pStyle w:val="Heading4"/>
        <w:ind w:left="1008"/>
        <w:rPr>
          <w:rFonts w:ascii="Arial" w:hAnsi="Arial" w:cs="Arial"/>
          <w:szCs w:val="22"/>
        </w:rPr>
      </w:pPr>
      <w:r w:rsidRPr="00776C46">
        <w:rPr>
          <w:rFonts w:ascii="Arial" w:hAnsi="Arial" w:cs="Arial"/>
          <w:szCs w:val="22"/>
        </w:rPr>
        <w:t>Verify surfaces to receive graffiti-resistant treatments are clean, free of efflorescence, oil, grease, or other foreign matter detrimental to application.</w:t>
      </w:r>
    </w:p>
    <w:p w14:paraId="5723F30A" w14:textId="51E8B237" w:rsidR="005E315D" w:rsidRPr="00776C46" w:rsidRDefault="005E315D" w:rsidP="00F34BC7">
      <w:pPr>
        <w:pStyle w:val="Heading4"/>
        <w:ind w:left="1008"/>
        <w:rPr>
          <w:rFonts w:ascii="Arial" w:hAnsi="Arial" w:cs="Arial"/>
          <w:szCs w:val="22"/>
        </w:rPr>
      </w:pPr>
      <w:r w:rsidRPr="00776C46">
        <w:rPr>
          <w:rFonts w:ascii="Arial" w:hAnsi="Arial" w:cs="Arial"/>
          <w:szCs w:val="22"/>
        </w:rPr>
        <w:t>Verify all windows, exterior intakes and air conditioning vents are covered and air handling equipment is shut down during application and until vapors have dissipated.</w:t>
      </w:r>
    </w:p>
    <w:p w14:paraId="58C1D34C" w14:textId="3DB00D59" w:rsidR="00992752" w:rsidRPr="00776C46" w:rsidRDefault="00992752" w:rsidP="00992752">
      <w:pPr>
        <w:pStyle w:val="Heading3"/>
        <w:rPr>
          <w:rFonts w:ascii="Arial" w:hAnsi="Arial" w:cs="Arial"/>
          <w:szCs w:val="22"/>
        </w:rPr>
      </w:pPr>
      <w:r w:rsidRPr="00776C46">
        <w:rPr>
          <w:rFonts w:ascii="Arial" w:hAnsi="Arial" w:cs="Arial"/>
          <w:szCs w:val="22"/>
        </w:rPr>
        <w:t>PREPARATION</w:t>
      </w:r>
    </w:p>
    <w:p w14:paraId="4417C89E" w14:textId="394A4CE3" w:rsidR="00992752" w:rsidRPr="00776C46" w:rsidRDefault="00992752" w:rsidP="00F34BC7">
      <w:pPr>
        <w:pStyle w:val="Heading4"/>
        <w:ind w:left="1008"/>
        <w:rPr>
          <w:rFonts w:ascii="Arial" w:hAnsi="Arial" w:cs="Arial"/>
          <w:szCs w:val="22"/>
        </w:rPr>
      </w:pPr>
      <w:r w:rsidRPr="00776C46">
        <w:rPr>
          <w:rFonts w:ascii="Arial" w:hAnsi="Arial" w:cs="Arial"/>
          <w:szCs w:val="22"/>
        </w:rPr>
        <w:t xml:space="preserve">Remove loose particles and foreign matter.  Remove grease or oil with a solvent, effective alkaline cleaner, or detergent as </w:t>
      </w:r>
      <w:r w:rsidR="00194FDC" w:rsidRPr="00776C46">
        <w:rPr>
          <w:rFonts w:ascii="Arial" w:hAnsi="Arial" w:cs="Arial"/>
          <w:szCs w:val="22"/>
        </w:rPr>
        <w:t>recommended by</w:t>
      </w:r>
      <w:r w:rsidR="001B01CA" w:rsidRPr="00776C46">
        <w:rPr>
          <w:rFonts w:ascii="Arial" w:hAnsi="Arial" w:cs="Arial"/>
          <w:szCs w:val="22"/>
        </w:rPr>
        <w:t xml:space="preserve"> graffiti-resistant treatment</w:t>
      </w:r>
      <w:r w:rsidRPr="00776C46">
        <w:rPr>
          <w:rFonts w:ascii="Arial" w:hAnsi="Arial" w:cs="Arial"/>
          <w:szCs w:val="22"/>
        </w:rPr>
        <w:t xml:space="preserve"> manufacturer.</w:t>
      </w:r>
    </w:p>
    <w:p w14:paraId="5F783D2C" w14:textId="77777777" w:rsidR="00992752" w:rsidRPr="00776C46" w:rsidRDefault="00992752" w:rsidP="00F34BC7">
      <w:pPr>
        <w:pStyle w:val="Heading4"/>
        <w:ind w:left="1008"/>
        <w:rPr>
          <w:rFonts w:ascii="Arial" w:hAnsi="Arial" w:cs="Arial"/>
          <w:szCs w:val="22"/>
        </w:rPr>
      </w:pPr>
      <w:r w:rsidRPr="00776C46">
        <w:rPr>
          <w:rFonts w:ascii="Arial" w:hAnsi="Arial" w:cs="Arial"/>
          <w:szCs w:val="22"/>
        </w:rPr>
        <w:t>Allow surfaces to dry prior to application.</w:t>
      </w:r>
    </w:p>
    <w:p w14:paraId="22CFB0C8" w14:textId="1888B515" w:rsidR="00992752" w:rsidRPr="00776C46" w:rsidRDefault="00992752" w:rsidP="00F34BC7">
      <w:pPr>
        <w:pStyle w:val="Heading4"/>
        <w:ind w:left="1008"/>
        <w:rPr>
          <w:rFonts w:ascii="Arial" w:hAnsi="Arial" w:cs="Arial"/>
          <w:szCs w:val="22"/>
        </w:rPr>
      </w:pPr>
      <w:r w:rsidRPr="00776C46">
        <w:rPr>
          <w:rFonts w:ascii="Arial" w:hAnsi="Arial" w:cs="Arial"/>
          <w:szCs w:val="22"/>
        </w:rPr>
        <w:t xml:space="preserve">Protect surrounding areas as recommended by the manufacturer </w:t>
      </w:r>
      <w:r w:rsidR="00AF4324" w:rsidRPr="00776C46">
        <w:rPr>
          <w:rFonts w:ascii="Arial" w:hAnsi="Arial" w:cs="Arial"/>
          <w:szCs w:val="22"/>
        </w:rPr>
        <w:t>and</w:t>
      </w:r>
      <w:r w:rsidRPr="00776C46">
        <w:rPr>
          <w:rFonts w:ascii="Arial" w:hAnsi="Arial" w:cs="Arial"/>
          <w:szCs w:val="22"/>
        </w:rPr>
        <w:t xml:space="preserve"> as directed by the Architect.</w:t>
      </w:r>
    </w:p>
    <w:p w14:paraId="14BD9C6F" w14:textId="6D3F5D86" w:rsidR="00992752" w:rsidRPr="00776C46" w:rsidRDefault="00992752" w:rsidP="00992752">
      <w:pPr>
        <w:pStyle w:val="Heading5"/>
        <w:rPr>
          <w:rFonts w:ascii="Arial" w:hAnsi="Arial" w:cs="Arial"/>
          <w:szCs w:val="22"/>
        </w:rPr>
      </w:pPr>
      <w:r w:rsidRPr="00776C46">
        <w:rPr>
          <w:rFonts w:ascii="Arial" w:hAnsi="Arial" w:cs="Arial"/>
          <w:szCs w:val="22"/>
        </w:rPr>
        <w:t xml:space="preserve">Windows:  </w:t>
      </w:r>
      <w:r w:rsidR="001B70A6" w:rsidRPr="00776C46">
        <w:rPr>
          <w:rFonts w:ascii="Arial" w:hAnsi="Arial" w:cs="Arial"/>
          <w:szCs w:val="22"/>
        </w:rPr>
        <w:t>Protect</w:t>
      </w:r>
      <w:r w:rsidRPr="00776C46">
        <w:rPr>
          <w:rFonts w:ascii="Arial" w:hAnsi="Arial" w:cs="Arial"/>
          <w:szCs w:val="22"/>
        </w:rPr>
        <w:t xml:space="preserve"> from contact with </w:t>
      </w:r>
      <w:r w:rsidR="00AF4324" w:rsidRPr="00776C46">
        <w:rPr>
          <w:rFonts w:ascii="Arial" w:hAnsi="Arial" w:cs="Arial"/>
          <w:szCs w:val="22"/>
        </w:rPr>
        <w:t xml:space="preserve">coating </w:t>
      </w:r>
      <w:r w:rsidRPr="00776C46">
        <w:rPr>
          <w:rFonts w:ascii="Arial" w:hAnsi="Arial" w:cs="Arial"/>
          <w:szCs w:val="22"/>
        </w:rPr>
        <w:t xml:space="preserve">materials by masking with polyethylene or other approved techniques. </w:t>
      </w:r>
    </w:p>
    <w:p w14:paraId="49271582" w14:textId="275CE36F" w:rsidR="00992752" w:rsidRPr="00776C46" w:rsidRDefault="007C1FFB" w:rsidP="00992752">
      <w:pPr>
        <w:pStyle w:val="Heading5"/>
        <w:rPr>
          <w:rFonts w:ascii="Arial" w:hAnsi="Arial" w:cs="Arial"/>
          <w:szCs w:val="22"/>
        </w:rPr>
      </w:pPr>
      <w:r w:rsidRPr="00776C46">
        <w:rPr>
          <w:rFonts w:ascii="Arial" w:hAnsi="Arial" w:cs="Arial"/>
          <w:szCs w:val="22"/>
        </w:rPr>
        <w:t>P</w:t>
      </w:r>
      <w:r w:rsidR="00992752" w:rsidRPr="00776C46">
        <w:rPr>
          <w:rFonts w:ascii="Arial" w:hAnsi="Arial" w:cs="Arial"/>
          <w:szCs w:val="22"/>
        </w:rPr>
        <w:t xml:space="preserve">olished </w:t>
      </w:r>
      <w:r w:rsidR="005E315D" w:rsidRPr="00776C46">
        <w:rPr>
          <w:rFonts w:ascii="Arial" w:hAnsi="Arial" w:cs="Arial"/>
          <w:szCs w:val="22"/>
        </w:rPr>
        <w:t>S</w:t>
      </w:r>
      <w:r w:rsidR="00992752" w:rsidRPr="00776C46">
        <w:rPr>
          <w:rFonts w:ascii="Arial" w:hAnsi="Arial" w:cs="Arial"/>
          <w:szCs w:val="22"/>
        </w:rPr>
        <w:t xml:space="preserve">tone, </w:t>
      </w:r>
      <w:r w:rsidR="005E315D" w:rsidRPr="00776C46">
        <w:rPr>
          <w:rFonts w:ascii="Arial" w:hAnsi="Arial" w:cs="Arial"/>
          <w:szCs w:val="22"/>
        </w:rPr>
        <w:t>M</w:t>
      </w:r>
      <w:r w:rsidR="00992752" w:rsidRPr="00776C46">
        <w:rPr>
          <w:rFonts w:ascii="Arial" w:hAnsi="Arial" w:cs="Arial"/>
          <w:szCs w:val="22"/>
        </w:rPr>
        <w:t xml:space="preserve">etal, or </w:t>
      </w:r>
      <w:r w:rsidR="005E315D" w:rsidRPr="00776C46">
        <w:rPr>
          <w:rFonts w:ascii="Arial" w:hAnsi="Arial" w:cs="Arial"/>
          <w:szCs w:val="22"/>
        </w:rPr>
        <w:t>N</w:t>
      </w:r>
      <w:r w:rsidR="00992752" w:rsidRPr="00776C46">
        <w:rPr>
          <w:rFonts w:ascii="Arial" w:hAnsi="Arial" w:cs="Arial"/>
          <w:szCs w:val="22"/>
        </w:rPr>
        <w:t>on</w:t>
      </w:r>
      <w:r w:rsidR="001B70A6" w:rsidRPr="00776C46">
        <w:rPr>
          <w:rFonts w:ascii="Arial" w:hAnsi="Arial" w:cs="Arial"/>
          <w:szCs w:val="22"/>
        </w:rPr>
        <w:t>-</w:t>
      </w:r>
      <w:r w:rsidR="00992752" w:rsidRPr="00776C46">
        <w:rPr>
          <w:rFonts w:ascii="Arial" w:hAnsi="Arial" w:cs="Arial"/>
          <w:szCs w:val="22"/>
        </w:rPr>
        <w:t xml:space="preserve">masonry </w:t>
      </w:r>
      <w:r w:rsidR="005E315D" w:rsidRPr="00776C46">
        <w:rPr>
          <w:rFonts w:ascii="Arial" w:hAnsi="Arial" w:cs="Arial"/>
          <w:szCs w:val="22"/>
        </w:rPr>
        <w:t>S</w:t>
      </w:r>
      <w:r w:rsidR="00992752" w:rsidRPr="00776C46">
        <w:rPr>
          <w:rFonts w:ascii="Arial" w:hAnsi="Arial" w:cs="Arial"/>
          <w:szCs w:val="22"/>
        </w:rPr>
        <w:t>urfaces</w:t>
      </w:r>
      <w:r w:rsidR="005E315D" w:rsidRPr="00776C46">
        <w:rPr>
          <w:rFonts w:ascii="Arial" w:hAnsi="Arial" w:cs="Arial"/>
          <w:szCs w:val="22"/>
        </w:rPr>
        <w:t>:</w:t>
      </w:r>
      <w:r w:rsidR="00992752" w:rsidRPr="00776C46">
        <w:rPr>
          <w:rFonts w:ascii="Arial" w:hAnsi="Arial" w:cs="Arial"/>
          <w:szCs w:val="22"/>
        </w:rPr>
        <w:t xml:space="preserve"> </w:t>
      </w:r>
      <w:r w:rsidR="005E315D" w:rsidRPr="00776C46">
        <w:rPr>
          <w:rFonts w:ascii="Arial" w:hAnsi="Arial" w:cs="Arial"/>
          <w:szCs w:val="22"/>
        </w:rPr>
        <w:t>P</w:t>
      </w:r>
      <w:r w:rsidR="00992752" w:rsidRPr="00776C46">
        <w:rPr>
          <w:rFonts w:ascii="Arial" w:hAnsi="Arial" w:cs="Arial"/>
          <w:szCs w:val="22"/>
        </w:rPr>
        <w:t xml:space="preserve">rotect from contact with the </w:t>
      </w:r>
      <w:r w:rsidR="00AF4324" w:rsidRPr="00776C46">
        <w:rPr>
          <w:rFonts w:ascii="Arial" w:hAnsi="Arial" w:cs="Arial"/>
          <w:szCs w:val="22"/>
        </w:rPr>
        <w:t xml:space="preserve">coating </w:t>
      </w:r>
      <w:r w:rsidR="00992752" w:rsidRPr="00776C46">
        <w:rPr>
          <w:rFonts w:ascii="Arial" w:hAnsi="Arial" w:cs="Arial"/>
          <w:szCs w:val="22"/>
        </w:rPr>
        <w:t>material</w:t>
      </w:r>
      <w:r w:rsidR="00AF4324" w:rsidRPr="00776C46">
        <w:rPr>
          <w:rFonts w:ascii="Arial" w:hAnsi="Arial" w:cs="Arial"/>
          <w:szCs w:val="22"/>
        </w:rPr>
        <w:t>s</w:t>
      </w:r>
      <w:r w:rsidR="00992752" w:rsidRPr="00776C46">
        <w:rPr>
          <w:rFonts w:ascii="Arial" w:hAnsi="Arial" w:cs="Arial"/>
          <w:szCs w:val="22"/>
        </w:rPr>
        <w:t xml:space="preserve"> by masking with polyethylene.</w:t>
      </w:r>
    </w:p>
    <w:p w14:paraId="35131914" w14:textId="47F8456D" w:rsidR="00992752" w:rsidRPr="00776C46" w:rsidRDefault="00DB68BF" w:rsidP="005E315D">
      <w:pPr>
        <w:pStyle w:val="Heading5"/>
        <w:rPr>
          <w:rFonts w:ascii="Arial" w:hAnsi="Arial" w:cs="Arial"/>
          <w:szCs w:val="22"/>
        </w:rPr>
      </w:pPr>
      <w:r w:rsidRPr="00776C46">
        <w:rPr>
          <w:rFonts w:ascii="Arial" w:hAnsi="Arial" w:cs="Arial"/>
          <w:szCs w:val="22"/>
        </w:rPr>
        <w:t>M</w:t>
      </w:r>
      <w:r w:rsidR="00F202D7" w:rsidRPr="00776C46">
        <w:rPr>
          <w:rFonts w:ascii="Arial" w:hAnsi="Arial" w:cs="Arial"/>
          <w:szCs w:val="22"/>
        </w:rPr>
        <w:t>asonry</w:t>
      </w:r>
      <w:r w:rsidR="00AF4324" w:rsidRPr="00776C46">
        <w:rPr>
          <w:rFonts w:ascii="Arial" w:hAnsi="Arial" w:cs="Arial"/>
          <w:szCs w:val="22"/>
        </w:rPr>
        <w:t>:</w:t>
      </w:r>
      <w:r w:rsidR="00F202D7" w:rsidRPr="00776C46">
        <w:rPr>
          <w:rFonts w:ascii="Arial" w:hAnsi="Arial" w:cs="Arial"/>
          <w:szCs w:val="22"/>
        </w:rPr>
        <w:t xml:space="preserve"> </w:t>
      </w:r>
      <w:r w:rsidR="00AF4324" w:rsidRPr="00776C46">
        <w:rPr>
          <w:rFonts w:ascii="Arial" w:hAnsi="Arial" w:cs="Arial"/>
          <w:szCs w:val="22"/>
        </w:rPr>
        <w:t>S</w:t>
      </w:r>
      <w:r w:rsidR="00992752" w:rsidRPr="00776C46">
        <w:rPr>
          <w:rFonts w:ascii="Arial" w:hAnsi="Arial" w:cs="Arial"/>
          <w:szCs w:val="22"/>
        </w:rPr>
        <w:t>urfaces must be in good repair</w:t>
      </w:r>
      <w:r w:rsidR="001B70A6" w:rsidRPr="00776C46">
        <w:rPr>
          <w:rFonts w:ascii="Arial" w:hAnsi="Arial" w:cs="Arial"/>
          <w:szCs w:val="22"/>
        </w:rPr>
        <w:t xml:space="preserve"> and completely dry</w:t>
      </w:r>
      <w:r w:rsidR="00992752" w:rsidRPr="00776C46">
        <w:rPr>
          <w:rFonts w:ascii="Arial" w:hAnsi="Arial" w:cs="Arial"/>
          <w:szCs w:val="22"/>
        </w:rPr>
        <w:t xml:space="preserve">.  </w:t>
      </w:r>
      <w:r w:rsidR="001B70A6" w:rsidRPr="00776C46">
        <w:rPr>
          <w:rFonts w:ascii="Arial" w:hAnsi="Arial" w:cs="Arial"/>
          <w:szCs w:val="22"/>
        </w:rPr>
        <w:t xml:space="preserve">Allow </w:t>
      </w:r>
      <w:r w:rsidR="00992752" w:rsidRPr="00776C46">
        <w:rPr>
          <w:rFonts w:ascii="Arial" w:hAnsi="Arial" w:cs="Arial"/>
          <w:szCs w:val="22"/>
        </w:rPr>
        <w:t xml:space="preserve">new </w:t>
      </w:r>
      <w:r w:rsidR="00F202D7" w:rsidRPr="00776C46">
        <w:rPr>
          <w:rFonts w:ascii="Arial" w:hAnsi="Arial" w:cs="Arial"/>
          <w:szCs w:val="22"/>
        </w:rPr>
        <w:t xml:space="preserve">masonry </w:t>
      </w:r>
      <w:r w:rsidR="00992752" w:rsidRPr="00776C46">
        <w:rPr>
          <w:rFonts w:ascii="Arial" w:hAnsi="Arial" w:cs="Arial"/>
          <w:szCs w:val="22"/>
        </w:rPr>
        <w:t xml:space="preserve">construction surfaces to cure for minimum 28 days prior to application.  </w:t>
      </w:r>
    </w:p>
    <w:p w14:paraId="7E4B03C5" w14:textId="6AC5B7B8" w:rsidR="001B70A6" w:rsidRPr="00776C46" w:rsidRDefault="001B70A6" w:rsidP="00992752">
      <w:pPr>
        <w:pStyle w:val="Heading3"/>
        <w:rPr>
          <w:rFonts w:ascii="Arial" w:hAnsi="Arial" w:cs="Arial"/>
          <w:szCs w:val="22"/>
        </w:rPr>
      </w:pPr>
      <w:r w:rsidRPr="00776C46">
        <w:rPr>
          <w:rFonts w:ascii="Arial" w:hAnsi="Arial" w:cs="Arial"/>
          <w:szCs w:val="22"/>
        </w:rPr>
        <w:t>FIELD TESTING</w:t>
      </w:r>
    </w:p>
    <w:p w14:paraId="1A37CF3F" w14:textId="12DF8CA8" w:rsidR="00751856" w:rsidRPr="00776C46" w:rsidRDefault="00751856" w:rsidP="00F34BC7">
      <w:pPr>
        <w:pStyle w:val="Heading4"/>
        <w:ind w:left="1008"/>
        <w:rPr>
          <w:rFonts w:ascii="Arial" w:hAnsi="Arial" w:cs="Arial"/>
          <w:szCs w:val="22"/>
        </w:rPr>
      </w:pPr>
      <w:r w:rsidRPr="00776C46">
        <w:rPr>
          <w:rFonts w:ascii="Arial" w:hAnsi="Arial" w:cs="Arial"/>
          <w:szCs w:val="22"/>
        </w:rPr>
        <w:t xml:space="preserve">Test surfaces and materials to be treated to ensure compatibility and desired graffiti-resistant treatment results.  </w:t>
      </w:r>
    </w:p>
    <w:p w14:paraId="05B115C1" w14:textId="77777777" w:rsidR="001B70A6" w:rsidRPr="00776C46" w:rsidRDefault="001B70A6" w:rsidP="001B70A6">
      <w:pPr>
        <w:pStyle w:val="Heading5"/>
        <w:rPr>
          <w:rFonts w:ascii="Arial" w:hAnsi="Arial" w:cs="Arial"/>
          <w:szCs w:val="22"/>
        </w:rPr>
      </w:pPr>
      <w:r w:rsidRPr="00776C46">
        <w:rPr>
          <w:rFonts w:ascii="Arial" w:hAnsi="Arial" w:cs="Arial"/>
          <w:szCs w:val="22"/>
        </w:rPr>
        <w:lastRenderedPageBreak/>
        <w:t xml:space="preserve">Sample Area:  </w:t>
      </w:r>
    </w:p>
    <w:p w14:paraId="1FFC5C82" w14:textId="20FE5E28" w:rsidR="00AF4324" w:rsidRPr="00776C46" w:rsidRDefault="00AF4324" w:rsidP="001B70A6">
      <w:pPr>
        <w:pStyle w:val="Heading6"/>
        <w:rPr>
          <w:rFonts w:ascii="Arial" w:hAnsi="Arial" w:cs="Arial"/>
          <w:szCs w:val="22"/>
        </w:rPr>
      </w:pPr>
      <w:r w:rsidRPr="00776C46">
        <w:rPr>
          <w:rFonts w:ascii="Arial" w:hAnsi="Arial" w:cs="Arial"/>
          <w:szCs w:val="22"/>
        </w:rPr>
        <w:t>Size:  48 inches (1219 mm) by 48 inches (1219 mm).</w:t>
      </w:r>
    </w:p>
    <w:p w14:paraId="5508F304" w14:textId="652A36F3" w:rsidR="00AF4324" w:rsidRPr="00776C46" w:rsidRDefault="001B70A6" w:rsidP="001B70A6">
      <w:pPr>
        <w:pStyle w:val="Heading6"/>
        <w:rPr>
          <w:rFonts w:ascii="Arial" w:hAnsi="Arial" w:cs="Arial"/>
          <w:szCs w:val="22"/>
        </w:rPr>
      </w:pPr>
      <w:r w:rsidRPr="00776C46">
        <w:rPr>
          <w:rFonts w:ascii="Arial" w:hAnsi="Arial" w:cs="Arial"/>
          <w:szCs w:val="22"/>
        </w:rPr>
        <w:t xml:space="preserve">Apply </w:t>
      </w:r>
      <w:r w:rsidR="00AF4324" w:rsidRPr="00776C46">
        <w:rPr>
          <w:rFonts w:ascii="Arial" w:hAnsi="Arial" w:cs="Arial"/>
          <w:szCs w:val="22"/>
        </w:rPr>
        <w:t xml:space="preserve">to substrate and allow to cure. </w:t>
      </w:r>
    </w:p>
    <w:p w14:paraId="26DF481F" w14:textId="77777777" w:rsidR="00AF4324" w:rsidRPr="00776C46" w:rsidRDefault="00AF4324" w:rsidP="001B70A6">
      <w:pPr>
        <w:pStyle w:val="Heading6"/>
        <w:rPr>
          <w:rFonts w:ascii="Arial" w:hAnsi="Arial" w:cs="Arial"/>
          <w:szCs w:val="22"/>
        </w:rPr>
      </w:pPr>
      <w:r w:rsidRPr="00776C46">
        <w:rPr>
          <w:rFonts w:ascii="Arial" w:hAnsi="Arial" w:cs="Arial"/>
          <w:szCs w:val="22"/>
        </w:rPr>
        <w:t xml:space="preserve">Owner’s representative will inspect the cured test panel for </w:t>
      </w:r>
      <w:r w:rsidR="001B70A6" w:rsidRPr="00776C46">
        <w:rPr>
          <w:rFonts w:ascii="Arial" w:hAnsi="Arial" w:cs="Arial"/>
          <w:szCs w:val="22"/>
        </w:rPr>
        <w:t xml:space="preserve">approval.  </w:t>
      </w:r>
    </w:p>
    <w:p w14:paraId="759C4143" w14:textId="1FA6D6ED" w:rsidR="001B70A6" w:rsidRPr="00776C46" w:rsidRDefault="00AF4324" w:rsidP="001B70A6">
      <w:pPr>
        <w:pStyle w:val="Heading6"/>
        <w:rPr>
          <w:rFonts w:ascii="Arial" w:hAnsi="Arial" w:cs="Arial"/>
          <w:szCs w:val="22"/>
        </w:rPr>
      </w:pPr>
      <w:r w:rsidRPr="00776C46">
        <w:rPr>
          <w:rFonts w:ascii="Arial" w:hAnsi="Arial" w:cs="Arial"/>
          <w:szCs w:val="22"/>
        </w:rPr>
        <w:t>Maintain approved sample</w:t>
      </w:r>
      <w:r w:rsidR="001B70A6" w:rsidRPr="00776C46">
        <w:rPr>
          <w:rFonts w:ascii="Arial" w:hAnsi="Arial" w:cs="Arial"/>
          <w:szCs w:val="22"/>
        </w:rPr>
        <w:t xml:space="preserve"> for comparison during the </w:t>
      </w:r>
      <w:r w:rsidR="00751856" w:rsidRPr="00776C46">
        <w:rPr>
          <w:rFonts w:ascii="Arial" w:hAnsi="Arial" w:cs="Arial"/>
          <w:szCs w:val="22"/>
        </w:rPr>
        <w:t>Work</w:t>
      </w:r>
      <w:r w:rsidR="001B70A6" w:rsidRPr="00776C46">
        <w:rPr>
          <w:rFonts w:ascii="Arial" w:hAnsi="Arial" w:cs="Arial"/>
          <w:szCs w:val="22"/>
        </w:rPr>
        <w:t xml:space="preserve">. </w:t>
      </w:r>
    </w:p>
    <w:p w14:paraId="57C66C4B" w14:textId="76F88F7E" w:rsidR="00751856" w:rsidRPr="00776C46" w:rsidRDefault="00751856" w:rsidP="00F34BC7">
      <w:pPr>
        <w:pStyle w:val="Heading4"/>
        <w:ind w:left="1008"/>
        <w:rPr>
          <w:rFonts w:ascii="Arial" w:hAnsi="Arial" w:cs="Arial"/>
          <w:szCs w:val="22"/>
        </w:rPr>
      </w:pPr>
      <w:r w:rsidRPr="00776C46">
        <w:rPr>
          <w:rFonts w:ascii="Arial" w:hAnsi="Arial" w:cs="Arial"/>
          <w:szCs w:val="22"/>
        </w:rPr>
        <w:t xml:space="preserve">Adjacent Material Testing:  </w:t>
      </w:r>
    </w:p>
    <w:p w14:paraId="1FA6C730" w14:textId="77777777" w:rsidR="00751856" w:rsidRPr="00776C46" w:rsidRDefault="00751856" w:rsidP="00190184">
      <w:pPr>
        <w:pStyle w:val="Heading5"/>
        <w:rPr>
          <w:rFonts w:ascii="Arial" w:hAnsi="Arial" w:cs="Arial"/>
          <w:szCs w:val="22"/>
        </w:rPr>
      </w:pPr>
      <w:r w:rsidRPr="00776C46">
        <w:rPr>
          <w:rFonts w:ascii="Arial" w:hAnsi="Arial" w:cs="Arial"/>
          <w:szCs w:val="22"/>
        </w:rPr>
        <w:t>Test samples of adjacent materials</w:t>
      </w:r>
      <w:r w:rsidR="001B70A6" w:rsidRPr="00776C46">
        <w:rPr>
          <w:rFonts w:ascii="Arial" w:hAnsi="Arial" w:cs="Arial"/>
          <w:szCs w:val="22"/>
        </w:rPr>
        <w:t xml:space="preserve"> for </w:t>
      </w:r>
      <w:r w:rsidRPr="00776C46">
        <w:rPr>
          <w:rFonts w:ascii="Arial" w:hAnsi="Arial" w:cs="Arial"/>
          <w:szCs w:val="22"/>
        </w:rPr>
        <w:t>compatibility</w:t>
      </w:r>
      <w:r w:rsidR="001B70A6" w:rsidRPr="00776C46">
        <w:rPr>
          <w:rFonts w:ascii="Arial" w:hAnsi="Arial" w:cs="Arial"/>
          <w:szCs w:val="22"/>
        </w:rPr>
        <w:t xml:space="preserve"> with the graffiti-resistant treatment.  </w:t>
      </w:r>
    </w:p>
    <w:p w14:paraId="0680915E" w14:textId="3F4C9E71" w:rsidR="001B70A6" w:rsidRPr="00776C46" w:rsidRDefault="00751856" w:rsidP="00190184">
      <w:pPr>
        <w:pStyle w:val="Heading5"/>
        <w:rPr>
          <w:rFonts w:ascii="Arial" w:hAnsi="Arial" w:cs="Arial"/>
          <w:szCs w:val="22"/>
        </w:rPr>
      </w:pPr>
      <w:r w:rsidRPr="00776C46">
        <w:rPr>
          <w:rFonts w:ascii="Arial" w:hAnsi="Arial" w:cs="Arial"/>
          <w:szCs w:val="22"/>
        </w:rPr>
        <w:t>Owner’s representative will inspect the samples for approval.</w:t>
      </w:r>
    </w:p>
    <w:p w14:paraId="5551AFF7" w14:textId="2C6E2BF3" w:rsidR="001B70A6" w:rsidRPr="00776C46" w:rsidRDefault="001B70A6" w:rsidP="00F34BC7">
      <w:pPr>
        <w:pStyle w:val="Heading4"/>
        <w:ind w:left="1008"/>
        <w:rPr>
          <w:rFonts w:ascii="Arial" w:hAnsi="Arial" w:cs="Arial"/>
          <w:szCs w:val="22"/>
        </w:rPr>
      </w:pPr>
      <w:r w:rsidRPr="00776C46">
        <w:rPr>
          <w:rFonts w:ascii="Arial" w:hAnsi="Arial" w:cs="Arial"/>
          <w:szCs w:val="22"/>
        </w:rPr>
        <w:t xml:space="preserve">If any part of this work </w:t>
      </w:r>
      <w:r w:rsidR="00751856" w:rsidRPr="00776C46">
        <w:rPr>
          <w:rFonts w:ascii="Arial" w:hAnsi="Arial" w:cs="Arial"/>
          <w:szCs w:val="22"/>
        </w:rPr>
        <w:t>is</w:t>
      </w:r>
      <w:r w:rsidRPr="00776C46">
        <w:rPr>
          <w:rFonts w:ascii="Arial" w:hAnsi="Arial" w:cs="Arial"/>
          <w:szCs w:val="22"/>
        </w:rPr>
        <w:t xml:space="preserve"> found </w:t>
      </w:r>
      <w:r w:rsidR="00751856" w:rsidRPr="00776C46">
        <w:rPr>
          <w:rFonts w:ascii="Arial" w:hAnsi="Arial" w:cs="Arial"/>
          <w:szCs w:val="22"/>
        </w:rPr>
        <w:t xml:space="preserve">to be </w:t>
      </w:r>
      <w:r w:rsidRPr="00776C46">
        <w:rPr>
          <w:rFonts w:ascii="Arial" w:hAnsi="Arial" w:cs="Arial"/>
          <w:szCs w:val="22"/>
        </w:rPr>
        <w:t xml:space="preserve">defective </w:t>
      </w:r>
      <w:r w:rsidR="00751856" w:rsidRPr="00776C46">
        <w:rPr>
          <w:rFonts w:ascii="Arial" w:hAnsi="Arial" w:cs="Arial"/>
          <w:szCs w:val="22"/>
        </w:rPr>
        <w:t>due to</w:t>
      </w:r>
      <w:r w:rsidRPr="00776C46">
        <w:rPr>
          <w:rFonts w:ascii="Arial" w:hAnsi="Arial" w:cs="Arial"/>
          <w:szCs w:val="22"/>
        </w:rPr>
        <w:t xml:space="preserve"> improper preparation of surfaces or application of treatment at any time before the final acceptance of the </w:t>
      </w:r>
      <w:r w:rsidR="00751856" w:rsidRPr="00776C46">
        <w:rPr>
          <w:rFonts w:ascii="Arial" w:hAnsi="Arial" w:cs="Arial"/>
          <w:szCs w:val="22"/>
        </w:rPr>
        <w:t>work</w:t>
      </w:r>
      <w:r w:rsidRPr="00776C46">
        <w:rPr>
          <w:rFonts w:ascii="Arial" w:hAnsi="Arial" w:cs="Arial"/>
          <w:szCs w:val="22"/>
        </w:rPr>
        <w:t xml:space="preserve">, the Contractor shall, at his own expense, make good such defect to the satisfaction of the </w:t>
      </w:r>
      <w:r w:rsidR="00751856" w:rsidRPr="00776C46">
        <w:rPr>
          <w:rFonts w:ascii="Arial" w:hAnsi="Arial" w:cs="Arial"/>
          <w:szCs w:val="22"/>
        </w:rPr>
        <w:t>Owner and Design Professional</w:t>
      </w:r>
      <w:r w:rsidRPr="00776C46">
        <w:rPr>
          <w:rFonts w:ascii="Arial" w:hAnsi="Arial" w:cs="Arial"/>
          <w:szCs w:val="22"/>
        </w:rPr>
        <w:t>.</w:t>
      </w:r>
    </w:p>
    <w:p w14:paraId="38B5D1EF" w14:textId="16275741" w:rsidR="00992752" w:rsidRPr="00776C46" w:rsidRDefault="006E3DD0" w:rsidP="00992752">
      <w:pPr>
        <w:pStyle w:val="Heading3"/>
        <w:rPr>
          <w:rFonts w:ascii="Arial" w:hAnsi="Arial" w:cs="Arial"/>
          <w:szCs w:val="22"/>
        </w:rPr>
      </w:pPr>
      <w:r w:rsidRPr="00776C46">
        <w:rPr>
          <w:rFonts w:ascii="Arial" w:hAnsi="Arial" w:cs="Arial"/>
          <w:szCs w:val="22"/>
        </w:rPr>
        <w:t>Graffiti-</w:t>
      </w:r>
      <w:r w:rsidR="007A6E62" w:rsidRPr="00776C46">
        <w:rPr>
          <w:rFonts w:ascii="Arial" w:hAnsi="Arial" w:cs="Arial"/>
          <w:szCs w:val="22"/>
        </w:rPr>
        <w:t xml:space="preserve">Resistant </w:t>
      </w:r>
      <w:r w:rsidR="007410EE" w:rsidRPr="00776C46">
        <w:rPr>
          <w:rFonts w:ascii="Arial" w:hAnsi="Arial" w:cs="Arial"/>
          <w:szCs w:val="22"/>
        </w:rPr>
        <w:t>Treatment</w:t>
      </w:r>
      <w:r w:rsidR="007A6E62" w:rsidRPr="00776C46">
        <w:rPr>
          <w:rFonts w:ascii="Arial" w:hAnsi="Arial" w:cs="Arial"/>
          <w:szCs w:val="22"/>
        </w:rPr>
        <w:t xml:space="preserve"> </w:t>
      </w:r>
      <w:r w:rsidR="00992752" w:rsidRPr="00776C46">
        <w:rPr>
          <w:rFonts w:ascii="Arial" w:hAnsi="Arial" w:cs="Arial"/>
          <w:szCs w:val="22"/>
        </w:rPr>
        <w:t>APPLICATION</w:t>
      </w:r>
    </w:p>
    <w:p w14:paraId="632FE82F" w14:textId="2C509403" w:rsidR="00992752" w:rsidRPr="00776C46" w:rsidRDefault="00C10C54" w:rsidP="00F34BC7">
      <w:pPr>
        <w:pStyle w:val="Heading4"/>
        <w:ind w:left="1008"/>
        <w:rPr>
          <w:rFonts w:ascii="Arial" w:hAnsi="Arial" w:cs="Arial"/>
          <w:szCs w:val="22"/>
        </w:rPr>
      </w:pPr>
      <w:bookmarkStart w:id="10" w:name="_Hlk176349941"/>
      <w:r w:rsidRPr="00776C46">
        <w:rPr>
          <w:rFonts w:ascii="Arial" w:hAnsi="Arial" w:cs="Arial"/>
          <w:szCs w:val="22"/>
        </w:rPr>
        <w:t xml:space="preserve">Do </w:t>
      </w:r>
      <w:r w:rsidR="00072217" w:rsidRPr="00776C46">
        <w:rPr>
          <w:rFonts w:ascii="Arial" w:hAnsi="Arial" w:cs="Arial"/>
          <w:szCs w:val="22"/>
        </w:rPr>
        <w:t xml:space="preserve">not </w:t>
      </w:r>
      <w:r w:rsidRPr="00776C46">
        <w:rPr>
          <w:rFonts w:ascii="Arial" w:hAnsi="Arial" w:cs="Arial"/>
          <w:szCs w:val="22"/>
        </w:rPr>
        <w:t>dilute graffiti-</w:t>
      </w:r>
      <w:r w:rsidR="00DB68BF" w:rsidRPr="00776C46">
        <w:rPr>
          <w:rFonts w:ascii="Arial" w:hAnsi="Arial" w:cs="Arial"/>
          <w:szCs w:val="22"/>
        </w:rPr>
        <w:t>resistant</w:t>
      </w:r>
      <w:r w:rsidRPr="00776C46">
        <w:rPr>
          <w:rFonts w:ascii="Arial" w:hAnsi="Arial" w:cs="Arial"/>
          <w:szCs w:val="22"/>
        </w:rPr>
        <w:t xml:space="preserve"> </w:t>
      </w:r>
      <w:r w:rsidR="007410EE" w:rsidRPr="00776C46">
        <w:rPr>
          <w:rFonts w:ascii="Arial" w:hAnsi="Arial" w:cs="Arial"/>
          <w:szCs w:val="22"/>
        </w:rPr>
        <w:t>treatment</w:t>
      </w:r>
      <w:r w:rsidR="00992752" w:rsidRPr="00776C46">
        <w:rPr>
          <w:rFonts w:ascii="Arial" w:hAnsi="Arial" w:cs="Arial"/>
          <w:szCs w:val="22"/>
        </w:rPr>
        <w:t xml:space="preserve">.  </w:t>
      </w:r>
    </w:p>
    <w:p w14:paraId="05445F86" w14:textId="6AB5092A" w:rsidR="005E765A" w:rsidRPr="00776C46" w:rsidRDefault="005E765A" w:rsidP="00F34BC7">
      <w:pPr>
        <w:pStyle w:val="Heading4"/>
        <w:ind w:left="1008"/>
        <w:rPr>
          <w:rFonts w:ascii="Arial" w:hAnsi="Arial" w:cs="Arial"/>
          <w:szCs w:val="22"/>
        </w:rPr>
      </w:pPr>
      <w:r w:rsidRPr="00776C46">
        <w:rPr>
          <w:rFonts w:ascii="Arial" w:hAnsi="Arial" w:cs="Arial"/>
          <w:szCs w:val="22"/>
        </w:rPr>
        <w:t>Apply</w:t>
      </w:r>
      <w:r w:rsidR="00992752" w:rsidRPr="00776C46">
        <w:rPr>
          <w:rFonts w:ascii="Arial" w:hAnsi="Arial" w:cs="Arial"/>
          <w:szCs w:val="22"/>
        </w:rPr>
        <w:t xml:space="preserve"> </w:t>
      </w:r>
      <w:r w:rsidR="00C10C54" w:rsidRPr="00776C46">
        <w:rPr>
          <w:rFonts w:ascii="Arial" w:hAnsi="Arial" w:cs="Arial"/>
          <w:szCs w:val="22"/>
        </w:rPr>
        <w:t xml:space="preserve">graffiti-resistant </w:t>
      </w:r>
      <w:r w:rsidR="007410EE" w:rsidRPr="00776C46">
        <w:rPr>
          <w:rFonts w:ascii="Arial" w:hAnsi="Arial" w:cs="Arial"/>
          <w:szCs w:val="22"/>
        </w:rPr>
        <w:t>treatment</w:t>
      </w:r>
      <w:r w:rsidR="00992752" w:rsidRPr="00776C46">
        <w:rPr>
          <w:rFonts w:ascii="Arial" w:hAnsi="Arial" w:cs="Arial"/>
          <w:szCs w:val="22"/>
        </w:rPr>
        <w:t xml:space="preserve"> in </w:t>
      </w:r>
      <w:r w:rsidRPr="00776C46">
        <w:rPr>
          <w:rFonts w:ascii="Arial" w:hAnsi="Arial" w:cs="Arial"/>
          <w:szCs w:val="22"/>
        </w:rPr>
        <w:t>accordance with manufacturer’s written instructions, by brush or spray application method</w:t>
      </w:r>
      <w:r w:rsidR="00FF3A74" w:rsidRPr="00776C46">
        <w:rPr>
          <w:rFonts w:ascii="Arial" w:hAnsi="Arial" w:cs="Arial"/>
          <w:szCs w:val="22"/>
        </w:rPr>
        <w:t>, in coverage rate recommended by manufacturer for substrate</w:t>
      </w:r>
      <w:r w:rsidRPr="00776C46">
        <w:rPr>
          <w:rFonts w:ascii="Arial" w:hAnsi="Arial" w:cs="Arial"/>
          <w:szCs w:val="22"/>
        </w:rPr>
        <w:t>.</w:t>
      </w:r>
      <w:r w:rsidR="00992752" w:rsidRPr="00776C46">
        <w:rPr>
          <w:rFonts w:ascii="Arial" w:hAnsi="Arial" w:cs="Arial"/>
          <w:szCs w:val="22"/>
        </w:rPr>
        <w:t xml:space="preserve"> </w:t>
      </w:r>
    </w:p>
    <w:p w14:paraId="3FEB2DE3" w14:textId="4AD17F30" w:rsidR="00992752" w:rsidRPr="00776C46" w:rsidRDefault="005E765A" w:rsidP="00F34BC7">
      <w:pPr>
        <w:pStyle w:val="Heading4"/>
        <w:ind w:left="1008"/>
        <w:rPr>
          <w:rFonts w:ascii="Arial" w:hAnsi="Arial" w:cs="Arial"/>
          <w:szCs w:val="22"/>
        </w:rPr>
      </w:pPr>
      <w:r w:rsidRPr="00776C46">
        <w:rPr>
          <w:rFonts w:ascii="Arial" w:hAnsi="Arial" w:cs="Arial"/>
          <w:szCs w:val="22"/>
        </w:rPr>
        <w:t xml:space="preserve">Apply graffiti-resistant treatment </w:t>
      </w:r>
      <w:r w:rsidR="00992752" w:rsidRPr="00776C46">
        <w:rPr>
          <w:rFonts w:ascii="Arial" w:hAnsi="Arial" w:cs="Arial"/>
          <w:szCs w:val="22"/>
        </w:rPr>
        <w:t>from bottom to top of each scaffold width and from one end of each elevation to the other.</w:t>
      </w:r>
    </w:p>
    <w:p w14:paraId="53CCF32E" w14:textId="3E2D8B37" w:rsidR="00992752" w:rsidRPr="000765FA" w:rsidRDefault="00992752" w:rsidP="006A7A8B">
      <w:pPr>
        <w:pStyle w:val="Heading5"/>
        <w:numPr>
          <w:ilvl w:val="0"/>
          <w:numId w:val="0"/>
        </w:numPr>
        <w:spacing w:before="160" w:after="0"/>
        <w:rPr>
          <w:rFonts w:ascii="Arial" w:hAnsi="Arial" w:cs="Arial"/>
          <w:i/>
          <w:iCs/>
          <w:vanish/>
          <w:color w:val="0070C0"/>
          <w:szCs w:val="22"/>
        </w:rPr>
      </w:pPr>
      <w:r w:rsidRPr="000765FA">
        <w:rPr>
          <w:rFonts w:ascii="Arial" w:hAnsi="Arial" w:cs="Arial"/>
          <w:i/>
          <w:iCs/>
          <w:vanish/>
          <w:color w:val="0070C0"/>
          <w:szCs w:val="22"/>
        </w:rPr>
        <w:t>Preferred method of application is with low pressure, spray equipment</w:t>
      </w:r>
      <w:r w:rsidR="003F4DFD" w:rsidRPr="000765FA">
        <w:rPr>
          <w:rFonts w:ascii="Arial" w:hAnsi="Arial" w:cs="Arial"/>
          <w:i/>
          <w:iCs/>
          <w:vanish/>
          <w:color w:val="0070C0"/>
          <w:szCs w:val="22"/>
        </w:rPr>
        <w:t xml:space="preserve">. </w:t>
      </w:r>
      <w:r w:rsidR="004F3BF5" w:rsidRPr="000765FA">
        <w:rPr>
          <w:rFonts w:ascii="Arial" w:hAnsi="Arial" w:cs="Arial"/>
          <w:i/>
          <w:iCs/>
          <w:vanish/>
          <w:color w:val="0070C0"/>
          <w:szCs w:val="22"/>
        </w:rPr>
        <w:t xml:space="preserve"> Use </w:t>
      </w:r>
      <w:r w:rsidRPr="000765FA">
        <w:rPr>
          <w:rFonts w:ascii="Arial" w:hAnsi="Arial" w:cs="Arial"/>
          <w:i/>
          <w:iCs/>
          <w:vanish/>
          <w:color w:val="0070C0"/>
          <w:szCs w:val="22"/>
        </w:rPr>
        <w:t>roller or brush</w:t>
      </w:r>
      <w:r w:rsidR="004F3BF5" w:rsidRPr="000765FA">
        <w:rPr>
          <w:rFonts w:ascii="Arial" w:hAnsi="Arial" w:cs="Arial"/>
          <w:i/>
          <w:iCs/>
          <w:vanish/>
          <w:color w:val="0070C0"/>
          <w:szCs w:val="22"/>
        </w:rPr>
        <w:t xml:space="preserve"> for small scal</w:t>
      </w:r>
      <w:r w:rsidR="005E765A" w:rsidRPr="000765FA">
        <w:rPr>
          <w:rFonts w:ascii="Arial" w:hAnsi="Arial" w:cs="Arial"/>
          <w:i/>
          <w:iCs/>
          <w:vanish/>
          <w:color w:val="0070C0"/>
          <w:szCs w:val="22"/>
        </w:rPr>
        <w:t>e</w:t>
      </w:r>
      <w:r w:rsidR="004F3BF5" w:rsidRPr="000765FA">
        <w:rPr>
          <w:rFonts w:ascii="Arial" w:hAnsi="Arial" w:cs="Arial"/>
          <w:i/>
          <w:iCs/>
          <w:vanish/>
          <w:color w:val="0070C0"/>
          <w:szCs w:val="22"/>
        </w:rPr>
        <w:t xml:space="preserve"> applications </w:t>
      </w:r>
      <w:r w:rsidR="00167CEE" w:rsidRPr="000765FA">
        <w:rPr>
          <w:rFonts w:ascii="Arial" w:hAnsi="Arial" w:cs="Arial"/>
          <w:i/>
          <w:iCs/>
          <w:vanish/>
          <w:color w:val="0070C0"/>
          <w:szCs w:val="22"/>
        </w:rPr>
        <w:t>or when</w:t>
      </w:r>
      <w:r w:rsidR="000B543E" w:rsidRPr="000765FA">
        <w:rPr>
          <w:rFonts w:ascii="Arial" w:hAnsi="Arial" w:cs="Arial"/>
          <w:i/>
          <w:iCs/>
          <w:vanish/>
          <w:color w:val="0070C0"/>
          <w:szCs w:val="22"/>
        </w:rPr>
        <w:t xml:space="preserve"> spray application</w:t>
      </w:r>
      <w:r w:rsidR="005E765A" w:rsidRPr="000765FA">
        <w:rPr>
          <w:rFonts w:ascii="Arial" w:hAnsi="Arial" w:cs="Arial"/>
          <w:i/>
          <w:iCs/>
          <w:vanish/>
          <w:color w:val="0070C0"/>
          <w:szCs w:val="22"/>
        </w:rPr>
        <w:t xml:space="preserve"> is</w:t>
      </w:r>
      <w:r w:rsidR="000B543E" w:rsidRPr="000765FA">
        <w:rPr>
          <w:rFonts w:ascii="Arial" w:hAnsi="Arial" w:cs="Arial"/>
          <w:i/>
          <w:iCs/>
          <w:vanish/>
          <w:color w:val="0070C0"/>
          <w:szCs w:val="22"/>
        </w:rPr>
        <w:t xml:space="preserve"> not appropriate</w:t>
      </w:r>
      <w:r w:rsidRPr="000765FA">
        <w:rPr>
          <w:rFonts w:ascii="Arial" w:hAnsi="Arial" w:cs="Arial"/>
          <w:i/>
          <w:iCs/>
          <w:vanish/>
          <w:color w:val="0070C0"/>
          <w:szCs w:val="22"/>
        </w:rPr>
        <w:t xml:space="preserve">.  </w:t>
      </w:r>
    </w:p>
    <w:p w14:paraId="7899FECE" w14:textId="77777777" w:rsidR="00992752" w:rsidRPr="00776C46" w:rsidRDefault="00992752" w:rsidP="00F34BC7">
      <w:pPr>
        <w:pStyle w:val="Heading4"/>
        <w:ind w:left="1008"/>
        <w:rPr>
          <w:rFonts w:ascii="Arial" w:hAnsi="Arial" w:cs="Arial"/>
          <w:szCs w:val="22"/>
        </w:rPr>
      </w:pPr>
      <w:r w:rsidRPr="00776C46">
        <w:rPr>
          <w:rFonts w:ascii="Arial" w:hAnsi="Arial" w:cs="Arial"/>
          <w:szCs w:val="22"/>
        </w:rPr>
        <w:t>Spray Application:</w:t>
      </w:r>
    </w:p>
    <w:p w14:paraId="6CED7660" w14:textId="7EBB4BA3" w:rsidR="005E58D2" w:rsidRPr="00776C46" w:rsidRDefault="005E58D2" w:rsidP="00992752">
      <w:pPr>
        <w:pStyle w:val="Heading5"/>
        <w:rPr>
          <w:rFonts w:ascii="Arial" w:hAnsi="Arial" w:cs="Arial"/>
          <w:szCs w:val="22"/>
        </w:rPr>
      </w:pPr>
      <w:r w:rsidRPr="00776C46">
        <w:rPr>
          <w:rFonts w:ascii="Arial" w:hAnsi="Arial" w:cs="Arial"/>
          <w:szCs w:val="22"/>
        </w:rPr>
        <w:t>Apply at maximum 50 psi pressure.</w:t>
      </w:r>
    </w:p>
    <w:p w14:paraId="46D10F89" w14:textId="4280AD01" w:rsidR="000B4D89" w:rsidRPr="00776C46" w:rsidRDefault="00A86A62" w:rsidP="00992752">
      <w:pPr>
        <w:pStyle w:val="Heading5"/>
        <w:rPr>
          <w:rFonts w:ascii="Arial" w:hAnsi="Arial" w:cs="Arial"/>
          <w:szCs w:val="22"/>
        </w:rPr>
      </w:pPr>
      <w:r w:rsidRPr="00776C46">
        <w:rPr>
          <w:rFonts w:ascii="Arial" w:hAnsi="Arial" w:cs="Arial"/>
          <w:szCs w:val="22"/>
        </w:rPr>
        <w:t xml:space="preserve">Uniformly saturate </w:t>
      </w:r>
      <w:r w:rsidR="00512A6F" w:rsidRPr="00776C46">
        <w:rPr>
          <w:rFonts w:ascii="Arial" w:hAnsi="Arial" w:cs="Arial"/>
          <w:szCs w:val="22"/>
        </w:rPr>
        <w:t xml:space="preserve">graffiti-resistant </w:t>
      </w:r>
      <w:r w:rsidR="007410EE" w:rsidRPr="00776C46">
        <w:rPr>
          <w:rFonts w:ascii="Arial" w:hAnsi="Arial" w:cs="Arial"/>
          <w:szCs w:val="22"/>
        </w:rPr>
        <w:t>treatment</w:t>
      </w:r>
      <w:r w:rsidR="00512A6F" w:rsidRPr="00776C46">
        <w:rPr>
          <w:rFonts w:ascii="Arial" w:hAnsi="Arial" w:cs="Arial"/>
          <w:szCs w:val="22"/>
        </w:rPr>
        <w:t xml:space="preserve"> </w:t>
      </w:r>
      <w:r w:rsidR="00580535" w:rsidRPr="00776C46">
        <w:rPr>
          <w:rFonts w:ascii="Arial" w:hAnsi="Arial" w:cs="Arial"/>
          <w:szCs w:val="22"/>
        </w:rPr>
        <w:t>using the</w:t>
      </w:r>
      <w:r w:rsidR="00397066" w:rsidRPr="00776C46">
        <w:rPr>
          <w:rFonts w:ascii="Arial" w:hAnsi="Arial" w:cs="Arial"/>
          <w:szCs w:val="22"/>
        </w:rPr>
        <w:t xml:space="preserve"> “wet-on-wet” application</w:t>
      </w:r>
      <w:r w:rsidR="00580535" w:rsidRPr="00776C46">
        <w:rPr>
          <w:rFonts w:ascii="Arial" w:hAnsi="Arial" w:cs="Arial"/>
          <w:szCs w:val="22"/>
        </w:rPr>
        <w:t xml:space="preserve"> method</w:t>
      </w:r>
      <w:r w:rsidR="00397066" w:rsidRPr="00776C46">
        <w:rPr>
          <w:rFonts w:ascii="Arial" w:hAnsi="Arial" w:cs="Arial"/>
          <w:szCs w:val="22"/>
        </w:rPr>
        <w:t xml:space="preserve"> from bottom up</w:t>
      </w:r>
      <w:r w:rsidRPr="00776C46">
        <w:rPr>
          <w:rFonts w:ascii="Arial" w:hAnsi="Arial" w:cs="Arial"/>
          <w:szCs w:val="22"/>
        </w:rPr>
        <w:t xml:space="preserve">, </w:t>
      </w:r>
      <w:r w:rsidR="00512A6F" w:rsidRPr="00776C46">
        <w:rPr>
          <w:rFonts w:ascii="Arial" w:hAnsi="Arial" w:cs="Arial"/>
          <w:szCs w:val="22"/>
        </w:rPr>
        <w:t xml:space="preserve">creating a 6 to 8 inch </w:t>
      </w:r>
      <w:r w:rsidR="00992752" w:rsidRPr="00776C46">
        <w:rPr>
          <w:rFonts w:ascii="Arial" w:hAnsi="Arial" w:cs="Arial"/>
          <w:szCs w:val="22"/>
        </w:rPr>
        <w:t xml:space="preserve">rundown below the spray contact point. </w:t>
      </w:r>
    </w:p>
    <w:p w14:paraId="5D4DC76B" w14:textId="7251A4EC" w:rsidR="00992752" w:rsidRPr="00776C46" w:rsidRDefault="00A86A62" w:rsidP="00992752">
      <w:pPr>
        <w:pStyle w:val="Heading5"/>
        <w:rPr>
          <w:rFonts w:ascii="Arial" w:hAnsi="Arial" w:cs="Arial"/>
          <w:szCs w:val="22"/>
        </w:rPr>
      </w:pPr>
      <w:r w:rsidRPr="00776C46">
        <w:rPr>
          <w:rFonts w:ascii="Arial" w:hAnsi="Arial" w:cs="Arial"/>
          <w:szCs w:val="22"/>
        </w:rPr>
        <w:t>Let the first application penetrate for 2</w:t>
      </w:r>
      <w:r w:rsidR="00DB68BF" w:rsidRPr="00776C46">
        <w:rPr>
          <w:rFonts w:ascii="Arial" w:hAnsi="Arial" w:cs="Arial"/>
          <w:szCs w:val="22"/>
        </w:rPr>
        <w:t xml:space="preserve"> to </w:t>
      </w:r>
      <w:r w:rsidRPr="00776C46">
        <w:rPr>
          <w:rFonts w:ascii="Arial" w:hAnsi="Arial" w:cs="Arial"/>
          <w:szCs w:val="22"/>
        </w:rPr>
        <w:t>3 minutes</w:t>
      </w:r>
      <w:r w:rsidR="009654D1" w:rsidRPr="00776C46">
        <w:rPr>
          <w:rFonts w:ascii="Arial" w:hAnsi="Arial" w:cs="Arial"/>
          <w:szCs w:val="22"/>
        </w:rPr>
        <w:t xml:space="preserve">. </w:t>
      </w:r>
      <w:r w:rsidRPr="00776C46">
        <w:rPr>
          <w:rFonts w:ascii="Arial" w:hAnsi="Arial" w:cs="Arial"/>
          <w:szCs w:val="22"/>
        </w:rPr>
        <w:t xml:space="preserve"> Brush out heavy runs and drips to prevent build up. </w:t>
      </w:r>
    </w:p>
    <w:p w14:paraId="68F09429" w14:textId="7658BC19" w:rsidR="009F5FB2" w:rsidRPr="00776C46" w:rsidRDefault="005E58D2" w:rsidP="009F5FB2">
      <w:pPr>
        <w:pStyle w:val="Heading5"/>
        <w:rPr>
          <w:rFonts w:ascii="Arial" w:hAnsi="Arial" w:cs="Arial"/>
          <w:szCs w:val="22"/>
        </w:rPr>
      </w:pPr>
      <w:r w:rsidRPr="00776C46">
        <w:rPr>
          <w:rFonts w:ascii="Arial" w:hAnsi="Arial" w:cs="Arial"/>
          <w:szCs w:val="22"/>
        </w:rPr>
        <w:t>A</w:t>
      </w:r>
      <w:r w:rsidR="009F5FB2" w:rsidRPr="00776C46">
        <w:rPr>
          <w:rFonts w:ascii="Arial" w:hAnsi="Arial" w:cs="Arial"/>
          <w:szCs w:val="22"/>
        </w:rPr>
        <w:t>pply a second coat of graffiti-resistant treatment for heavily textured and porous surfaces.</w:t>
      </w:r>
    </w:p>
    <w:p w14:paraId="618E6093" w14:textId="77777777" w:rsidR="00D11B2B" w:rsidRPr="000765FA" w:rsidRDefault="00D11B2B" w:rsidP="006A7A8B">
      <w:pPr>
        <w:pStyle w:val="Heading5"/>
        <w:numPr>
          <w:ilvl w:val="0"/>
          <w:numId w:val="0"/>
        </w:numPr>
        <w:spacing w:before="160" w:after="0"/>
        <w:rPr>
          <w:rFonts w:ascii="Arial" w:hAnsi="Arial" w:cs="Arial"/>
          <w:i/>
          <w:iCs/>
          <w:vanish/>
          <w:color w:val="0070C0"/>
          <w:szCs w:val="22"/>
        </w:rPr>
      </w:pPr>
      <w:r w:rsidRPr="000765FA">
        <w:rPr>
          <w:rFonts w:ascii="Arial" w:hAnsi="Arial" w:cs="Arial"/>
          <w:i/>
          <w:iCs/>
          <w:vanish/>
          <w:color w:val="0070C0"/>
          <w:szCs w:val="22"/>
        </w:rPr>
        <w:t>Edit subparagraph below to suit product. One (1) hour for Blok-Guard &amp; Graffiti Control WB 6 and WB 15.  Two (2) hours for Blok-Guard &amp; Graffiti Control 9, VOC 9, 15 and VOC 15.</w:t>
      </w:r>
    </w:p>
    <w:p w14:paraId="2E1BC36A" w14:textId="1F4BD3F1" w:rsidR="00D11B2B" w:rsidRPr="00776C46" w:rsidRDefault="00D11B2B" w:rsidP="00D11B2B">
      <w:pPr>
        <w:pStyle w:val="Heading6"/>
        <w:rPr>
          <w:rFonts w:ascii="Arial" w:hAnsi="Arial" w:cs="Arial"/>
          <w:szCs w:val="22"/>
        </w:rPr>
      </w:pPr>
      <w:r w:rsidRPr="00776C46">
        <w:rPr>
          <w:rFonts w:ascii="Arial" w:hAnsi="Arial" w:cs="Arial"/>
          <w:szCs w:val="22"/>
        </w:rPr>
        <w:t xml:space="preserve">Apply </w:t>
      </w:r>
      <w:r w:rsidR="005E58D2" w:rsidRPr="00776C46">
        <w:rPr>
          <w:rFonts w:ascii="Arial" w:hAnsi="Arial" w:cs="Arial"/>
          <w:szCs w:val="22"/>
        </w:rPr>
        <w:t>when</w:t>
      </w:r>
      <w:r w:rsidRPr="00776C46">
        <w:rPr>
          <w:rFonts w:ascii="Arial" w:hAnsi="Arial" w:cs="Arial"/>
          <w:szCs w:val="22"/>
        </w:rPr>
        <w:t xml:space="preserve"> first coat is dry to touch, or within [one][two] hour[s] of first coat</w:t>
      </w:r>
      <w:r w:rsidR="005E58D2" w:rsidRPr="00776C46">
        <w:rPr>
          <w:rFonts w:ascii="Arial" w:hAnsi="Arial" w:cs="Arial"/>
          <w:szCs w:val="22"/>
        </w:rPr>
        <w:t xml:space="preserve"> to maximize</w:t>
      </w:r>
      <w:r w:rsidRPr="00776C46">
        <w:rPr>
          <w:rFonts w:ascii="Arial" w:hAnsi="Arial" w:cs="Arial"/>
          <w:szCs w:val="22"/>
        </w:rPr>
        <w:t xml:space="preserve"> the effectiveness of the second coat.</w:t>
      </w:r>
    </w:p>
    <w:p w14:paraId="0BE84D1C" w14:textId="77777777" w:rsidR="00992752" w:rsidRPr="00776C46" w:rsidRDefault="00992752" w:rsidP="00F34BC7">
      <w:pPr>
        <w:pStyle w:val="Heading4"/>
        <w:ind w:left="1008"/>
        <w:rPr>
          <w:rFonts w:ascii="Arial" w:hAnsi="Arial" w:cs="Arial"/>
          <w:szCs w:val="22"/>
        </w:rPr>
      </w:pPr>
      <w:r w:rsidRPr="00776C46">
        <w:rPr>
          <w:rFonts w:ascii="Arial" w:hAnsi="Arial" w:cs="Arial"/>
          <w:szCs w:val="22"/>
        </w:rPr>
        <w:t>Roller or Brush Application:</w:t>
      </w:r>
    </w:p>
    <w:p w14:paraId="69E2DA99" w14:textId="7BB0804E" w:rsidR="00992752" w:rsidRPr="00776C46" w:rsidRDefault="00992752" w:rsidP="00992752">
      <w:pPr>
        <w:pStyle w:val="Heading5"/>
        <w:rPr>
          <w:rFonts w:ascii="Arial" w:hAnsi="Arial" w:cs="Arial"/>
          <w:szCs w:val="22"/>
        </w:rPr>
      </w:pPr>
      <w:r w:rsidRPr="00776C46">
        <w:rPr>
          <w:rFonts w:ascii="Arial" w:hAnsi="Arial" w:cs="Arial"/>
          <w:szCs w:val="22"/>
        </w:rPr>
        <w:t xml:space="preserve">Uniformly saturate the surface with </w:t>
      </w:r>
      <w:r w:rsidR="00C10C54" w:rsidRPr="00776C46">
        <w:rPr>
          <w:rFonts w:ascii="Arial" w:hAnsi="Arial" w:cs="Arial"/>
          <w:szCs w:val="22"/>
        </w:rPr>
        <w:t xml:space="preserve">graffiti-resistant </w:t>
      </w:r>
      <w:r w:rsidR="007410EE" w:rsidRPr="00776C46">
        <w:rPr>
          <w:rFonts w:ascii="Arial" w:hAnsi="Arial" w:cs="Arial"/>
          <w:szCs w:val="22"/>
        </w:rPr>
        <w:t>treatment</w:t>
      </w:r>
      <w:r w:rsidRPr="00776C46">
        <w:rPr>
          <w:rFonts w:ascii="Arial" w:hAnsi="Arial" w:cs="Arial"/>
          <w:szCs w:val="22"/>
        </w:rPr>
        <w:t xml:space="preserve">. </w:t>
      </w:r>
      <w:r w:rsidR="00C10C54" w:rsidRPr="00776C46">
        <w:rPr>
          <w:rFonts w:ascii="Arial" w:hAnsi="Arial" w:cs="Arial"/>
          <w:szCs w:val="22"/>
        </w:rPr>
        <w:t>Avoid excessive overlapping</w:t>
      </w:r>
      <w:r w:rsidRPr="00776C46">
        <w:rPr>
          <w:rFonts w:ascii="Arial" w:hAnsi="Arial" w:cs="Arial"/>
          <w:szCs w:val="22"/>
        </w:rPr>
        <w:t xml:space="preserve">. Brush out heavy runs and drips </w:t>
      </w:r>
      <w:r w:rsidR="00C10C54" w:rsidRPr="00776C46">
        <w:rPr>
          <w:rFonts w:ascii="Arial" w:hAnsi="Arial" w:cs="Arial"/>
          <w:szCs w:val="22"/>
        </w:rPr>
        <w:t>to prevent build</w:t>
      </w:r>
      <w:r w:rsidR="00A86A62" w:rsidRPr="00776C46">
        <w:rPr>
          <w:rFonts w:ascii="Arial" w:hAnsi="Arial" w:cs="Arial"/>
          <w:szCs w:val="22"/>
        </w:rPr>
        <w:t xml:space="preserve"> </w:t>
      </w:r>
      <w:r w:rsidR="00C10C54" w:rsidRPr="00776C46">
        <w:rPr>
          <w:rFonts w:ascii="Arial" w:hAnsi="Arial" w:cs="Arial"/>
          <w:szCs w:val="22"/>
        </w:rPr>
        <w:t>up</w:t>
      </w:r>
      <w:r w:rsidRPr="00776C46">
        <w:rPr>
          <w:rFonts w:ascii="Arial" w:hAnsi="Arial" w:cs="Arial"/>
          <w:szCs w:val="22"/>
        </w:rPr>
        <w:t>.</w:t>
      </w:r>
    </w:p>
    <w:p w14:paraId="3EE91EF6" w14:textId="560DAC20" w:rsidR="00C10C54" w:rsidRPr="00776C46" w:rsidRDefault="005E58D2" w:rsidP="00992752">
      <w:pPr>
        <w:pStyle w:val="Heading5"/>
        <w:rPr>
          <w:rFonts w:ascii="Arial" w:hAnsi="Arial" w:cs="Arial"/>
          <w:szCs w:val="22"/>
        </w:rPr>
      </w:pPr>
      <w:r w:rsidRPr="00776C46">
        <w:rPr>
          <w:rFonts w:ascii="Arial" w:hAnsi="Arial" w:cs="Arial"/>
          <w:szCs w:val="22"/>
        </w:rPr>
        <w:t>A</w:t>
      </w:r>
      <w:r w:rsidR="00C10C54" w:rsidRPr="00776C46">
        <w:rPr>
          <w:rFonts w:ascii="Arial" w:hAnsi="Arial" w:cs="Arial"/>
          <w:szCs w:val="22"/>
        </w:rPr>
        <w:t xml:space="preserve">pply </w:t>
      </w:r>
      <w:r w:rsidRPr="00776C46">
        <w:rPr>
          <w:rFonts w:ascii="Arial" w:hAnsi="Arial" w:cs="Arial"/>
          <w:szCs w:val="22"/>
        </w:rPr>
        <w:t xml:space="preserve">a </w:t>
      </w:r>
      <w:r w:rsidR="00C10C54" w:rsidRPr="00776C46">
        <w:rPr>
          <w:rFonts w:ascii="Arial" w:hAnsi="Arial" w:cs="Arial"/>
          <w:szCs w:val="22"/>
        </w:rPr>
        <w:t xml:space="preserve">second coat of graffiti-resistant </w:t>
      </w:r>
      <w:r w:rsidR="007410EE" w:rsidRPr="00776C46">
        <w:rPr>
          <w:rFonts w:ascii="Arial" w:hAnsi="Arial" w:cs="Arial"/>
          <w:szCs w:val="22"/>
        </w:rPr>
        <w:t>treatment</w:t>
      </w:r>
      <w:r w:rsidR="00C10C54" w:rsidRPr="00776C46">
        <w:rPr>
          <w:rFonts w:ascii="Arial" w:hAnsi="Arial" w:cs="Arial"/>
          <w:szCs w:val="22"/>
        </w:rPr>
        <w:t>.</w:t>
      </w:r>
    </w:p>
    <w:p w14:paraId="54568598" w14:textId="227B3427" w:rsidR="007F43FA" w:rsidRPr="000765FA" w:rsidRDefault="007F43FA" w:rsidP="006A7A8B">
      <w:pPr>
        <w:pStyle w:val="Heading5"/>
        <w:numPr>
          <w:ilvl w:val="0"/>
          <w:numId w:val="0"/>
        </w:numPr>
        <w:spacing w:before="160" w:after="0"/>
        <w:rPr>
          <w:rFonts w:ascii="Arial" w:hAnsi="Arial" w:cs="Arial"/>
          <w:i/>
          <w:iCs/>
          <w:vanish/>
          <w:color w:val="0070C0"/>
          <w:szCs w:val="22"/>
        </w:rPr>
      </w:pPr>
      <w:r w:rsidRPr="000765FA">
        <w:rPr>
          <w:rFonts w:ascii="Arial" w:hAnsi="Arial" w:cs="Arial"/>
          <w:i/>
          <w:iCs/>
          <w:vanish/>
          <w:color w:val="0070C0"/>
          <w:szCs w:val="22"/>
        </w:rPr>
        <w:t xml:space="preserve">Edit subparagraph below to suit product. </w:t>
      </w:r>
      <w:r w:rsidR="0034149E" w:rsidRPr="000765FA">
        <w:rPr>
          <w:rFonts w:ascii="Arial" w:hAnsi="Arial" w:cs="Arial"/>
          <w:i/>
          <w:iCs/>
          <w:vanish/>
          <w:color w:val="0070C0"/>
          <w:szCs w:val="22"/>
        </w:rPr>
        <w:t xml:space="preserve">One (1) hour for </w:t>
      </w:r>
      <w:r w:rsidR="005E3ED6" w:rsidRPr="000765FA">
        <w:rPr>
          <w:rFonts w:ascii="Arial" w:hAnsi="Arial" w:cs="Arial"/>
          <w:i/>
          <w:iCs/>
          <w:vanish/>
          <w:color w:val="0070C0"/>
          <w:szCs w:val="22"/>
        </w:rPr>
        <w:t>Blok-Guard &amp; Graffiti Control WB 6</w:t>
      </w:r>
      <w:r w:rsidR="00D053DF" w:rsidRPr="000765FA">
        <w:rPr>
          <w:rFonts w:ascii="Arial" w:hAnsi="Arial" w:cs="Arial"/>
          <w:i/>
          <w:iCs/>
          <w:vanish/>
          <w:color w:val="0070C0"/>
          <w:szCs w:val="22"/>
        </w:rPr>
        <w:t xml:space="preserve"> and WB 15</w:t>
      </w:r>
      <w:r w:rsidR="005E3ED6" w:rsidRPr="000765FA">
        <w:rPr>
          <w:rFonts w:ascii="Arial" w:hAnsi="Arial" w:cs="Arial"/>
          <w:i/>
          <w:iCs/>
          <w:vanish/>
          <w:color w:val="0070C0"/>
          <w:szCs w:val="22"/>
        </w:rPr>
        <w:t xml:space="preserve">.  Two (2) hours for </w:t>
      </w:r>
      <w:r w:rsidR="0009092C" w:rsidRPr="000765FA">
        <w:rPr>
          <w:rFonts w:ascii="Arial" w:hAnsi="Arial" w:cs="Arial"/>
          <w:i/>
          <w:iCs/>
          <w:vanish/>
          <w:color w:val="0070C0"/>
          <w:szCs w:val="22"/>
        </w:rPr>
        <w:t xml:space="preserve">Blok-Guard &amp; Graffiti Control </w:t>
      </w:r>
      <w:r w:rsidR="0014445A" w:rsidRPr="000765FA">
        <w:rPr>
          <w:rFonts w:ascii="Arial" w:hAnsi="Arial" w:cs="Arial"/>
          <w:i/>
          <w:iCs/>
          <w:vanish/>
          <w:color w:val="0070C0"/>
          <w:szCs w:val="22"/>
        </w:rPr>
        <w:t>9, VOC 9, 15 and VOC 15.</w:t>
      </w:r>
    </w:p>
    <w:p w14:paraId="1055951E" w14:textId="6F2E15F8" w:rsidR="00C10C54" w:rsidRPr="00776C46" w:rsidRDefault="00512A6F" w:rsidP="00C10C54">
      <w:pPr>
        <w:pStyle w:val="Heading6"/>
        <w:rPr>
          <w:rFonts w:ascii="Arial" w:hAnsi="Arial" w:cs="Arial"/>
          <w:szCs w:val="22"/>
        </w:rPr>
      </w:pPr>
      <w:r w:rsidRPr="00776C46">
        <w:rPr>
          <w:rFonts w:ascii="Arial" w:hAnsi="Arial" w:cs="Arial"/>
          <w:szCs w:val="22"/>
        </w:rPr>
        <w:t xml:space="preserve">Apply </w:t>
      </w:r>
      <w:r w:rsidR="005E58D2" w:rsidRPr="00776C46">
        <w:rPr>
          <w:rFonts w:ascii="Arial" w:hAnsi="Arial" w:cs="Arial"/>
          <w:szCs w:val="22"/>
        </w:rPr>
        <w:t>when</w:t>
      </w:r>
      <w:r w:rsidRPr="00776C46">
        <w:rPr>
          <w:rFonts w:ascii="Arial" w:hAnsi="Arial" w:cs="Arial"/>
          <w:szCs w:val="22"/>
        </w:rPr>
        <w:t xml:space="preserve"> first coat is dry to touch, or within </w:t>
      </w:r>
      <w:r w:rsidR="00CD0960" w:rsidRPr="00776C46">
        <w:rPr>
          <w:rFonts w:ascii="Arial" w:hAnsi="Arial" w:cs="Arial"/>
          <w:szCs w:val="22"/>
        </w:rPr>
        <w:t>[</w:t>
      </w:r>
      <w:r w:rsidR="003B64AF" w:rsidRPr="00776C46">
        <w:rPr>
          <w:rFonts w:ascii="Arial" w:hAnsi="Arial" w:cs="Arial"/>
          <w:szCs w:val="22"/>
        </w:rPr>
        <w:t>one</w:t>
      </w:r>
      <w:r w:rsidR="00CD0960" w:rsidRPr="00776C46">
        <w:rPr>
          <w:rFonts w:ascii="Arial" w:hAnsi="Arial" w:cs="Arial"/>
          <w:szCs w:val="22"/>
        </w:rPr>
        <w:t>][two]</w:t>
      </w:r>
      <w:r w:rsidRPr="00776C46">
        <w:rPr>
          <w:rFonts w:ascii="Arial" w:hAnsi="Arial" w:cs="Arial"/>
          <w:szCs w:val="22"/>
        </w:rPr>
        <w:t xml:space="preserve"> hour</w:t>
      </w:r>
      <w:r w:rsidR="00CD0960" w:rsidRPr="00776C46">
        <w:rPr>
          <w:rFonts w:ascii="Arial" w:hAnsi="Arial" w:cs="Arial"/>
          <w:szCs w:val="22"/>
        </w:rPr>
        <w:t>[s]</w:t>
      </w:r>
      <w:r w:rsidRPr="00776C46">
        <w:rPr>
          <w:rFonts w:ascii="Arial" w:hAnsi="Arial" w:cs="Arial"/>
          <w:szCs w:val="22"/>
        </w:rPr>
        <w:t xml:space="preserve"> of first coat</w:t>
      </w:r>
      <w:r w:rsidR="005E58D2" w:rsidRPr="00776C46">
        <w:rPr>
          <w:rFonts w:ascii="Arial" w:hAnsi="Arial" w:cs="Arial"/>
          <w:szCs w:val="22"/>
        </w:rPr>
        <w:t xml:space="preserve"> to maximize</w:t>
      </w:r>
      <w:r w:rsidR="00A86A62" w:rsidRPr="00776C46">
        <w:rPr>
          <w:rFonts w:ascii="Arial" w:hAnsi="Arial" w:cs="Arial"/>
          <w:szCs w:val="22"/>
        </w:rPr>
        <w:t xml:space="preserve"> the effectiveness of the second coat.</w:t>
      </w:r>
    </w:p>
    <w:p w14:paraId="6FC6E421" w14:textId="116BDC11" w:rsidR="00663054" w:rsidRPr="000765FA" w:rsidRDefault="00663054" w:rsidP="006A7A8B">
      <w:pPr>
        <w:pStyle w:val="Heading5"/>
        <w:numPr>
          <w:ilvl w:val="0"/>
          <w:numId w:val="0"/>
        </w:numPr>
        <w:spacing w:before="160" w:after="0"/>
        <w:rPr>
          <w:rFonts w:ascii="Arial" w:hAnsi="Arial" w:cs="Arial"/>
          <w:i/>
          <w:iCs/>
          <w:vanish/>
          <w:color w:val="0070C0"/>
          <w:szCs w:val="22"/>
        </w:rPr>
      </w:pPr>
      <w:r w:rsidRPr="000765FA">
        <w:rPr>
          <w:rFonts w:ascii="Arial" w:hAnsi="Arial" w:cs="Arial"/>
          <w:i/>
          <w:iCs/>
          <w:vanish/>
          <w:color w:val="0070C0"/>
          <w:szCs w:val="22"/>
        </w:rPr>
        <w:t xml:space="preserve">Retain </w:t>
      </w:r>
      <w:r w:rsidR="00276AFF" w:rsidRPr="000765FA">
        <w:rPr>
          <w:rFonts w:ascii="Arial" w:hAnsi="Arial" w:cs="Arial"/>
          <w:i/>
          <w:iCs/>
          <w:vanish/>
          <w:color w:val="0070C0"/>
          <w:szCs w:val="22"/>
        </w:rPr>
        <w:t xml:space="preserve">the </w:t>
      </w:r>
      <w:r w:rsidRPr="000765FA">
        <w:rPr>
          <w:rFonts w:ascii="Arial" w:hAnsi="Arial" w:cs="Arial"/>
          <w:i/>
          <w:iCs/>
          <w:vanish/>
          <w:color w:val="0070C0"/>
          <w:szCs w:val="22"/>
        </w:rPr>
        <w:t>below paragraph for wood</w:t>
      </w:r>
      <w:r w:rsidR="00F446EB" w:rsidRPr="000765FA">
        <w:rPr>
          <w:rFonts w:ascii="Arial" w:hAnsi="Arial" w:cs="Arial"/>
          <w:i/>
          <w:iCs/>
          <w:vanish/>
          <w:color w:val="0070C0"/>
          <w:szCs w:val="22"/>
        </w:rPr>
        <w:t xml:space="preserve"> applications with BGGC </w:t>
      </w:r>
      <w:r w:rsidR="00276AFF" w:rsidRPr="000765FA">
        <w:rPr>
          <w:rFonts w:ascii="Arial" w:hAnsi="Arial" w:cs="Arial"/>
          <w:i/>
          <w:iCs/>
          <w:vanish/>
          <w:color w:val="0070C0"/>
          <w:szCs w:val="22"/>
        </w:rPr>
        <w:t xml:space="preserve">9, BGGC 9 VOC, BGGC </w:t>
      </w:r>
      <w:r w:rsidR="00F446EB" w:rsidRPr="000765FA">
        <w:rPr>
          <w:rFonts w:ascii="Arial" w:hAnsi="Arial" w:cs="Arial"/>
          <w:i/>
          <w:iCs/>
          <w:vanish/>
          <w:color w:val="0070C0"/>
          <w:szCs w:val="22"/>
        </w:rPr>
        <w:t>15</w:t>
      </w:r>
      <w:r w:rsidR="00E40345" w:rsidRPr="000765FA">
        <w:rPr>
          <w:rFonts w:ascii="Arial" w:hAnsi="Arial" w:cs="Arial"/>
          <w:i/>
          <w:iCs/>
          <w:vanish/>
          <w:color w:val="0070C0"/>
          <w:szCs w:val="22"/>
        </w:rPr>
        <w:t>,</w:t>
      </w:r>
      <w:r w:rsidR="00780095" w:rsidRPr="000765FA">
        <w:rPr>
          <w:rFonts w:ascii="Arial" w:hAnsi="Arial" w:cs="Arial"/>
          <w:i/>
          <w:iCs/>
          <w:vanish/>
          <w:color w:val="0070C0"/>
          <w:szCs w:val="22"/>
        </w:rPr>
        <w:t xml:space="preserve"> and BGGC VOC 15</w:t>
      </w:r>
      <w:r w:rsidR="00F446EB" w:rsidRPr="000765FA">
        <w:rPr>
          <w:rFonts w:ascii="Arial" w:hAnsi="Arial" w:cs="Arial"/>
          <w:i/>
          <w:iCs/>
          <w:vanish/>
          <w:color w:val="0070C0"/>
          <w:szCs w:val="22"/>
        </w:rPr>
        <w:t>.</w:t>
      </w:r>
    </w:p>
    <w:p w14:paraId="5070F394" w14:textId="65912A27" w:rsidR="00426243" w:rsidRPr="00776C46" w:rsidRDefault="00305407" w:rsidP="00F34BC7">
      <w:pPr>
        <w:pStyle w:val="Heading4"/>
        <w:ind w:left="1008"/>
        <w:rPr>
          <w:rFonts w:ascii="Arial" w:hAnsi="Arial" w:cs="Arial"/>
          <w:szCs w:val="22"/>
        </w:rPr>
      </w:pPr>
      <w:r w:rsidRPr="00776C46">
        <w:rPr>
          <w:rFonts w:ascii="Arial" w:hAnsi="Arial" w:cs="Arial"/>
          <w:szCs w:val="22"/>
        </w:rPr>
        <w:t xml:space="preserve">Vertical </w:t>
      </w:r>
      <w:r w:rsidR="00276AFF" w:rsidRPr="00776C46">
        <w:rPr>
          <w:rFonts w:ascii="Arial" w:hAnsi="Arial" w:cs="Arial"/>
          <w:szCs w:val="22"/>
        </w:rPr>
        <w:t xml:space="preserve">Wood </w:t>
      </w:r>
      <w:r w:rsidRPr="00776C46">
        <w:rPr>
          <w:rFonts w:ascii="Arial" w:hAnsi="Arial" w:cs="Arial"/>
          <w:szCs w:val="22"/>
        </w:rPr>
        <w:t>Application:</w:t>
      </w:r>
    </w:p>
    <w:p w14:paraId="045C2C3D" w14:textId="05B05987" w:rsidR="00305407" w:rsidRPr="00776C46" w:rsidRDefault="00305407" w:rsidP="004B27CF">
      <w:pPr>
        <w:pStyle w:val="Heading5"/>
        <w:rPr>
          <w:rFonts w:ascii="Arial" w:hAnsi="Arial" w:cs="Arial"/>
          <w:szCs w:val="22"/>
        </w:rPr>
      </w:pPr>
      <w:r w:rsidRPr="00776C46">
        <w:rPr>
          <w:rFonts w:ascii="Arial" w:hAnsi="Arial" w:cs="Arial"/>
          <w:szCs w:val="22"/>
        </w:rPr>
        <w:t xml:space="preserve">Uniformly saturate the surface with graffiti-resistant treatment to the point of rejection. </w:t>
      </w:r>
    </w:p>
    <w:p w14:paraId="279AB789" w14:textId="360E611C" w:rsidR="00305407" w:rsidRPr="00776C46" w:rsidRDefault="00305407" w:rsidP="004B27CF">
      <w:pPr>
        <w:pStyle w:val="Heading5"/>
        <w:rPr>
          <w:rFonts w:ascii="Arial" w:hAnsi="Arial" w:cs="Arial"/>
          <w:szCs w:val="22"/>
        </w:rPr>
      </w:pPr>
      <w:r w:rsidRPr="00776C46">
        <w:rPr>
          <w:rFonts w:ascii="Arial" w:hAnsi="Arial" w:cs="Arial"/>
          <w:szCs w:val="22"/>
        </w:rPr>
        <w:t xml:space="preserve">Let the first application penetrate for 2 to 3 minutes.  </w:t>
      </w:r>
    </w:p>
    <w:p w14:paraId="60B03A79" w14:textId="39CFFAEE" w:rsidR="0026726E" w:rsidRPr="00776C46" w:rsidRDefault="005E58D2" w:rsidP="00CA53A8">
      <w:pPr>
        <w:pStyle w:val="Heading5"/>
        <w:rPr>
          <w:rFonts w:ascii="Arial" w:hAnsi="Arial" w:cs="Arial"/>
          <w:szCs w:val="22"/>
        </w:rPr>
      </w:pPr>
      <w:r w:rsidRPr="00776C46">
        <w:rPr>
          <w:rFonts w:ascii="Arial" w:hAnsi="Arial" w:cs="Arial"/>
          <w:szCs w:val="22"/>
        </w:rPr>
        <w:t>A</w:t>
      </w:r>
      <w:r w:rsidR="0026726E" w:rsidRPr="00776C46">
        <w:rPr>
          <w:rFonts w:ascii="Arial" w:hAnsi="Arial" w:cs="Arial"/>
          <w:szCs w:val="22"/>
        </w:rPr>
        <w:t>pply a second coat of graffiti-resistant treatment</w:t>
      </w:r>
      <w:r w:rsidRPr="00776C46">
        <w:rPr>
          <w:rFonts w:ascii="Arial" w:hAnsi="Arial" w:cs="Arial"/>
          <w:szCs w:val="22"/>
        </w:rPr>
        <w:t xml:space="preserve"> when</w:t>
      </w:r>
      <w:r w:rsidR="00CA53A8" w:rsidRPr="00776C46">
        <w:rPr>
          <w:rFonts w:ascii="Arial" w:hAnsi="Arial" w:cs="Arial"/>
          <w:szCs w:val="22"/>
        </w:rPr>
        <w:t xml:space="preserve"> the first coat is dry to touch, or within two hours of the first coat.</w:t>
      </w:r>
    </w:p>
    <w:bookmarkEnd w:id="10"/>
    <w:p w14:paraId="6A3673A4" w14:textId="7F096CAA" w:rsidR="006C5289" w:rsidRPr="00776C46" w:rsidRDefault="001D2DEB" w:rsidP="00305407">
      <w:pPr>
        <w:pStyle w:val="Heading3"/>
        <w:rPr>
          <w:rFonts w:ascii="Arial" w:hAnsi="Arial" w:cs="Arial"/>
          <w:szCs w:val="22"/>
        </w:rPr>
      </w:pPr>
      <w:r w:rsidRPr="00776C46">
        <w:rPr>
          <w:rFonts w:ascii="Arial" w:hAnsi="Arial" w:cs="Arial"/>
          <w:szCs w:val="22"/>
        </w:rPr>
        <w:lastRenderedPageBreak/>
        <w:t>GRAFFITI REMOVER</w:t>
      </w:r>
      <w:r w:rsidR="00335340" w:rsidRPr="00776C46">
        <w:rPr>
          <w:rFonts w:ascii="Arial" w:hAnsi="Arial" w:cs="Arial"/>
          <w:szCs w:val="22"/>
        </w:rPr>
        <w:t xml:space="preserve"> APPLICATION</w:t>
      </w:r>
    </w:p>
    <w:p w14:paraId="4BE54A6B" w14:textId="6C32F8C8" w:rsidR="005E2450" w:rsidRPr="00776C46" w:rsidRDefault="00F75AE1" w:rsidP="00F34BC7">
      <w:pPr>
        <w:pStyle w:val="Heading4"/>
        <w:ind w:left="1008"/>
        <w:rPr>
          <w:rFonts w:ascii="Arial" w:hAnsi="Arial" w:cs="Arial"/>
          <w:szCs w:val="22"/>
        </w:rPr>
      </w:pPr>
      <w:bookmarkStart w:id="11" w:name="_Hlk176350050"/>
      <w:r w:rsidRPr="00776C46">
        <w:rPr>
          <w:rFonts w:ascii="Arial" w:hAnsi="Arial" w:cs="Arial"/>
          <w:szCs w:val="22"/>
        </w:rPr>
        <w:t xml:space="preserve">At locations indicated, clean exterior masonry and concrete surfaces to comply </w:t>
      </w:r>
      <w:r w:rsidR="005E58D2" w:rsidRPr="00776C46">
        <w:rPr>
          <w:rFonts w:ascii="Arial" w:hAnsi="Arial" w:cs="Arial"/>
          <w:szCs w:val="22"/>
        </w:rPr>
        <w:t xml:space="preserve">in accordance with graffiti remover </w:t>
      </w:r>
      <w:r w:rsidRPr="00776C46">
        <w:rPr>
          <w:rFonts w:ascii="Arial" w:hAnsi="Arial" w:cs="Arial"/>
          <w:szCs w:val="22"/>
        </w:rPr>
        <w:t xml:space="preserve">manufacturer’s </w:t>
      </w:r>
      <w:r w:rsidR="005E58D2" w:rsidRPr="00776C46">
        <w:rPr>
          <w:rFonts w:ascii="Arial" w:hAnsi="Arial" w:cs="Arial"/>
          <w:szCs w:val="22"/>
        </w:rPr>
        <w:t>written instructions</w:t>
      </w:r>
      <w:r w:rsidRPr="00776C46">
        <w:rPr>
          <w:rFonts w:ascii="Arial" w:hAnsi="Arial" w:cs="Arial"/>
          <w:szCs w:val="22"/>
        </w:rPr>
        <w:t xml:space="preserve"> designed to dissolve most spray paints, marking pens, and </w:t>
      </w:r>
      <w:r w:rsidR="00EC0C9E" w:rsidRPr="00776C46">
        <w:rPr>
          <w:rFonts w:ascii="Arial" w:hAnsi="Arial" w:cs="Arial"/>
          <w:szCs w:val="22"/>
        </w:rPr>
        <w:t>acryli</w:t>
      </w:r>
      <w:r w:rsidR="00E96F72" w:rsidRPr="00776C46">
        <w:rPr>
          <w:rFonts w:ascii="Arial" w:hAnsi="Arial" w:cs="Arial"/>
          <w:szCs w:val="22"/>
        </w:rPr>
        <w:t>c sealers</w:t>
      </w:r>
      <w:r w:rsidRPr="00776C46">
        <w:rPr>
          <w:rFonts w:ascii="Arial" w:hAnsi="Arial" w:cs="Arial"/>
          <w:szCs w:val="22"/>
        </w:rPr>
        <w:t xml:space="preserve"> from masonry</w:t>
      </w:r>
      <w:bookmarkEnd w:id="11"/>
      <w:r w:rsidRPr="00776C46">
        <w:rPr>
          <w:rFonts w:ascii="Arial" w:hAnsi="Arial" w:cs="Arial"/>
          <w:szCs w:val="22"/>
        </w:rPr>
        <w:t>.</w:t>
      </w:r>
    </w:p>
    <w:p w14:paraId="3E4659E5" w14:textId="08B6DC84" w:rsidR="00992752" w:rsidRPr="00776C46" w:rsidRDefault="00992752" w:rsidP="007A6E62">
      <w:pPr>
        <w:pStyle w:val="Heading3"/>
        <w:rPr>
          <w:rFonts w:ascii="Arial" w:hAnsi="Arial" w:cs="Arial"/>
          <w:szCs w:val="22"/>
        </w:rPr>
      </w:pPr>
      <w:r w:rsidRPr="00776C46">
        <w:rPr>
          <w:rFonts w:ascii="Arial" w:hAnsi="Arial" w:cs="Arial"/>
          <w:szCs w:val="22"/>
        </w:rPr>
        <w:t>PROTECTION</w:t>
      </w:r>
    </w:p>
    <w:p w14:paraId="2BF3704C" w14:textId="418F2ADD" w:rsidR="00992752" w:rsidRPr="00776C46" w:rsidRDefault="00992752" w:rsidP="00F34BC7">
      <w:pPr>
        <w:pStyle w:val="Heading4"/>
        <w:ind w:left="1008"/>
        <w:rPr>
          <w:rFonts w:ascii="Arial" w:hAnsi="Arial" w:cs="Arial"/>
          <w:szCs w:val="22"/>
        </w:rPr>
      </w:pPr>
      <w:r w:rsidRPr="00776C46">
        <w:rPr>
          <w:rFonts w:ascii="Arial" w:hAnsi="Arial" w:cs="Arial"/>
          <w:szCs w:val="22"/>
        </w:rPr>
        <w:t xml:space="preserve">Protect adjacent surfaces not scheduled to receive </w:t>
      </w:r>
      <w:r w:rsidR="007410EE" w:rsidRPr="00776C46">
        <w:rPr>
          <w:rFonts w:ascii="Arial" w:hAnsi="Arial" w:cs="Arial"/>
          <w:szCs w:val="22"/>
        </w:rPr>
        <w:t>treatment</w:t>
      </w:r>
      <w:r w:rsidRPr="00776C46">
        <w:rPr>
          <w:rFonts w:ascii="Arial" w:hAnsi="Arial" w:cs="Arial"/>
          <w:szCs w:val="22"/>
        </w:rPr>
        <w:t>.  If applied on unscheduled surfaces, remove immediately, by manufacturer</w:t>
      </w:r>
      <w:r w:rsidR="000D67EF" w:rsidRPr="00776C46">
        <w:rPr>
          <w:rFonts w:ascii="Arial" w:hAnsi="Arial" w:cs="Arial"/>
          <w:szCs w:val="22"/>
        </w:rPr>
        <w:t xml:space="preserve"> </w:t>
      </w:r>
      <w:r w:rsidRPr="00776C46">
        <w:rPr>
          <w:rFonts w:ascii="Arial" w:hAnsi="Arial" w:cs="Arial"/>
          <w:szCs w:val="22"/>
        </w:rPr>
        <w:t xml:space="preserve">approved method. </w:t>
      </w:r>
    </w:p>
    <w:p w14:paraId="3527DFBD" w14:textId="3836EFD0" w:rsidR="00512A6F" w:rsidRPr="00776C46" w:rsidRDefault="00992752" w:rsidP="00F34BC7">
      <w:pPr>
        <w:pStyle w:val="Heading4"/>
        <w:ind w:left="1008"/>
        <w:rPr>
          <w:rFonts w:ascii="Arial" w:hAnsi="Arial" w:cs="Arial"/>
          <w:szCs w:val="22"/>
        </w:rPr>
      </w:pPr>
      <w:r w:rsidRPr="00776C46">
        <w:rPr>
          <w:rFonts w:ascii="Arial" w:hAnsi="Arial" w:cs="Arial"/>
          <w:szCs w:val="22"/>
        </w:rPr>
        <w:t>Protect treated surfaces from rain for</w:t>
      </w:r>
      <w:r w:rsidR="00715B3D" w:rsidRPr="00776C46">
        <w:rPr>
          <w:rFonts w:ascii="Arial" w:hAnsi="Arial" w:cs="Arial"/>
          <w:szCs w:val="22"/>
        </w:rPr>
        <w:t xml:space="preserve"> </w:t>
      </w:r>
      <w:r w:rsidR="002E11EE" w:rsidRPr="00776C46">
        <w:rPr>
          <w:rFonts w:ascii="Arial" w:hAnsi="Arial" w:cs="Arial"/>
          <w:szCs w:val="22"/>
        </w:rPr>
        <w:t>minimum</w:t>
      </w:r>
      <w:r w:rsidR="00DB68BF" w:rsidRPr="00776C46">
        <w:rPr>
          <w:rFonts w:ascii="Arial" w:hAnsi="Arial" w:cs="Arial"/>
          <w:szCs w:val="22"/>
        </w:rPr>
        <w:t xml:space="preserve"> </w:t>
      </w:r>
      <w:r w:rsidR="00512A6F" w:rsidRPr="00776C46">
        <w:rPr>
          <w:rFonts w:ascii="Arial" w:hAnsi="Arial" w:cs="Arial"/>
          <w:szCs w:val="22"/>
        </w:rPr>
        <w:t>6 hours</w:t>
      </w:r>
      <w:r w:rsidR="00715B3D" w:rsidRPr="00776C46">
        <w:rPr>
          <w:rFonts w:ascii="Arial" w:hAnsi="Arial" w:cs="Arial"/>
          <w:szCs w:val="22"/>
        </w:rPr>
        <w:t xml:space="preserve"> after application</w:t>
      </w:r>
      <w:r w:rsidR="00512A6F" w:rsidRPr="00776C46">
        <w:rPr>
          <w:rFonts w:ascii="Arial" w:hAnsi="Arial" w:cs="Arial"/>
          <w:szCs w:val="22"/>
        </w:rPr>
        <w:t>.</w:t>
      </w:r>
    </w:p>
    <w:p w14:paraId="55BF1E1D" w14:textId="438419B0" w:rsidR="00992752" w:rsidRPr="00776C46" w:rsidRDefault="00992752" w:rsidP="00F34BC7">
      <w:pPr>
        <w:pStyle w:val="Heading4"/>
        <w:ind w:left="1008"/>
        <w:rPr>
          <w:rFonts w:ascii="Arial" w:hAnsi="Arial" w:cs="Arial"/>
          <w:szCs w:val="22"/>
        </w:rPr>
      </w:pPr>
      <w:r w:rsidRPr="00776C46">
        <w:rPr>
          <w:rFonts w:ascii="Arial" w:hAnsi="Arial" w:cs="Arial"/>
          <w:szCs w:val="22"/>
        </w:rPr>
        <w:t>Correct damage by cleaning</w:t>
      </w:r>
      <w:r w:rsidR="005E58D2" w:rsidRPr="00776C46">
        <w:rPr>
          <w:rFonts w:ascii="Arial" w:hAnsi="Arial" w:cs="Arial"/>
          <w:szCs w:val="22"/>
        </w:rPr>
        <w:t xml:space="preserve"> to appearance </w:t>
      </w:r>
      <w:r w:rsidRPr="00776C46">
        <w:rPr>
          <w:rFonts w:ascii="Arial" w:hAnsi="Arial" w:cs="Arial"/>
          <w:szCs w:val="22"/>
        </w:rPr>
        <w:t xml:space="preserve">as approved by </w:t>
      </w:r>
      <w:r w:rsidR="005E58D2" w:rsidRPr="00776C46">
        <w:rPr>
          <w:rFonts w:ascii="Arial" w:hAnsi="Arial" w:cs="Arial"/>
          <w:szCs w:val="22"/>
        </w:rPr>
        <w:t>Design Professional</w:t>
      </w:r>
      <w:r w:rsidRPr="00776C46">
        <w:rPr>
          <w:rFonts w:ascii="Arial" w:hAnsi="Arial" w:cs="Arial"/>
          <w:szCs w:val="22"/>
        </w:rPr>
        <w:t>.</w:t>
      </w:r>
    </w:p>
    <w:p w14:paraId="66073289" w14:textId="77777777" w:rsidR="0059035F" w:rsidRPr="00776C46" w:rsidRDefault="0059035F" w:rsidP="0059035F">
      <w:pPr>
        <w:pStyle w:val="Heading4"/>
        <w:numPr>
          <w:ilvl w:val="0"/>
          <w:numId w:val="0"/>
        </w:numPr>
        <w:ind w:left="1008"/>
        <w:rPr>
          <w:rFonts w:ascii="Arial" w:hAnsi="Arial" w:cs="Arial"/>
          <w:szCs w:val="22"/>
        </w:rPr>
      </w:pPr>
    </w:p>
    <w:p w14:paraId="4FB261BD" w14:textId="7FC173AC" w:rsidR="00504B07" w:rsidRPr="00776C46" w:rsidRDefault="00992752" w:rsidP="002A303C">
      <w:pPr>
        <w:pStyle w:val="Heading1"/>
        <w:jc w:val="center"/>
        <w:rPr>
          <w:rFonts w:ascii="Arial" w:hAnsi="Arial" w:cs="Arial"/>
          <w:sz w:val="22"/>
          <w:szCs w:val="22"/>
        </w:rPr>
      </w:pPr>
      <w:r w:rsidRPr="00776C46">
        <w:rPr>
          <w:rFonts w:ascii="Arial" w:hAnsi="Arial" w:cs="Arial"/>
          <w:sz w:val="22"/>
          <w:szCs w:val="22"/>
        </w:rPr>
        <w:t xml:space="preserve">END OF </w:t>
      </w:r>
      <w:r w:rsidR="00753E0E" w:rsidRPr="00776C46">
        <w:rPr>
          <w:rFonts w:ascii="Arial" w:hAnsi="Arial" w:cs="Arial"/>
          <w:sz w:val="22"/>
          <w:szCs w:val="22"/>
        </w:rPr>
        <w:t xml:space="preserve">SECTION </w:t>
      </w:r>
      <w:r w:rsidR="001E16EB" w:rsidRPr="00776C46">
        <w:rPr>
          <w:rFonts w:ascii="Arial" w:hAnsi="Arial" w:cs="Arial"/>
          <w:sz w:val="22"/>
          <w:szCs w:val="22"/>
        </w:rPr>
        <w:t>09 96 23</w:t>
      </w:r>
    </w:p>
    <w:sectPr w:rsidR="00504B07" w:rsidRPr="00776C46" w:rsidSect="00516C6C">
      <w:footerReference w:type="even" r:id="rId25"/>
      <w:footerReference w:type="default" r:id="rId26"/>
      <w:pgSz w:w="12240" w:h="15840" w:code="1"/>
      <w:pgMar w:top="1008" w:right="1440" w:bottom="18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F3C6" w14:textId="77777777" w:rsidR="009B0278" w:rsidRDefault="009B0278" w:rsidP="00992752">
      <w:r>
        <w:separator/>
      </w:r>
    </w:p>
  </w:endnote>
  <w:endnote w:type="continuationSeparator" w:id="0">
    <w:p w14:paraId="1CEED28A" w14:textId="77777777" w:rsidR="009B0278" w:rsidRDefault="009B0278" w:rsidP="0099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7F3E" w14:textId="1875A46C" w:rsidR="006F7D36" w:rsidRPr="00DA0A72" w:rsidRDefault="00CF2C7C" w:rsidP="00DA0A72">
    <w:pPr>
      <w:pStyle w:val="Footer"/>
      <w:tabs>
        <w:tab w:val="clear" w:pos="8640"/>
        <w:tab w:val="left" w:pos="0"/>
        <w:tab w:val="left" w:pos="450"/>
        <w:tab w:val="right" w:pos="9360"/>
      </w:tabs>
      <w:rPr>
        <w:szCs w:val="22"/>
      </w:rPr>
    </w:pPr>
    <w:r>
      <w:fldChar w:fldCharType="begin"/>
    </w:r>
    <w:r>
      <w:instrText xml:space="preserve"> TITLE  \* MERGEFORMAT </w:instrText>
    </w:r>
    <w:r>
      <w:rPr>
        <w:szCs w:val="22"/>
      </w:rPr>
      <w:fldChar w:fldCharType="end"/>
    </w:r>
    <w:r w:rsidR="00227BDF" w:rsidRPr="00DA0A72">
      <w:rPr>
        <w:szCs w:val="22"/>
      </w:rPr>
      <w:t xml:space="preserve"> - </w:t>
    </w:r>
    <w:r>
      <w:fldChar w:fldCharType="begin"/>
    </w:r>
    <w:r>
      <w:instrText xml:space="preserve"> SUBJECT  \* MERGEFORMAT </w:instrText>
    </w:r>
    <w:r>
      <w:rPr>
        <w:szCs w:val="22"/>
      </w:rPr>
      <w:fldChar w:fldCharType="end"/>
    </w:r>
    <w:r w:rsidR="00227BDF">
      <w:rPr>
        <w:szCs w:val="22"/>
      </w:rPr>
      <w:tab/>
    </w:r>
    <w:r w:rsidR="00227BDF">
      <w:rPr>
        <w:szCs w:val="22"/>
      </w:rPr>
      <w:tab/>
    </w:r>
    <w:r>
      <w:fldChar w:fldCharType="begin"/>
    </w:r>
    <w:r>
      <w:instrText xml:space="preserve"> DOCPROPERTY "manager" \* MERGEFORMAT </w:instrText>
    </w:r>
    <w:r>
      <w:rPr>
        <w:szCs w:val="22"/>
      </w:rPr>
      <w:fldChar w:fldCharType="end"/>
    </w:r>
    <w:r w:rsidR="00227BDF" w:rsidRPr="00DA0A72">
      <w:rPr>
        <w:szCs w:val="22"/>
      </w:rPr>
      <w:t xml:space="preserve"> </w:t>
    </w:r>
  </w:p>
  <w:p w14:paraId="3C215D3E" w14:textId="77777777" w:rsidR="006F7D36" w:rsidRPr="00DA0A72" w:rsidRDefault="00227BDF" w:rsidP="00DA0A72">
    <w:pPr>
      <w:pStyle w:val="Footer"/>
      <w:tabs>
        <w:tab w:val="clear" w:pos="8640"/>
        <w:tab w:val="left" w:pos="0"/>
        <w:tab w:val="left" w:pos="450"/>
        <w:tab w:val="right" w:pos="9360"/>
      </w:tabs>
      <w:rPr>
        <w:szCs w:val="22"/>
      </w:rPr>
    </w:pPr>
    <w:r w:rsidRPr="00DA0A72">
      <w:rPr>
        <w:szCs w:val="22"/>
      </w:rPr>
      <w:t xml:space="preserve">Page </w:t>
    </w:r>
    <w:r w:rsidRPr="00DA0A72">
      <w:rPr>
        <w:szCs w:val="22"/>
      </w:rPr>
      <w:fldChar w:fldCharType="begin"/>
    </w:r>
    <w:r w:rsidRPr="00DA0A72">
      <w:rPr>
        <w:szCs w:val="22"/>
      </w:rPr>
      <w:instrText xml:space="preserve"> PAGE </w:instrText>
    </w:r>
    <w:r w:rsidRPr="00DA0A72">
      <w:rPr>
        <w:szCs w:val="22"/>
      </w:rPr>
      <w:fldChar w:fldCharType="separate"/>
    </w:r>
    <w:r>
      <w:rPr>
        <w:noProof/>
        <w:szCs w:val="22"/>
      </w:rPr>
      <w:t>2</w:t>
    </w:r>
    <w:r w:rsidRPr="00DA0A72">
      <w:rPr>
        <w:szCs w:val="22"/>
      </w:rPr>
      <w:fldChar w:fldCharType="end"/>
    </w:r>
    <w:r w:rsidRPr="00DA0A72">
      <w:rPr>
        <w:szCs w:val="22"/>
      </w:rPr>
      <w:t xml:space="preserve"> of </w:t>
    </w:r>
    <w:r w:rsidRPr="00DA0A72">
      <w:rPr>
        <w:szCs w:val="22"/>
      </w:rPr>
      <w:fldChar w:fldCharType="begin"/>
    </w:r>
    <w:r w:rsidRPr="00DA0A72">
      <w:rPr>
        <w:szCs w:val="22"/>
      </w:rPr>
      <w:instrText xml:space="preserve"> NUMPAGES </w:instrText>
    </w:r>
    <w:r w:rsidRPr="00DA0A72">
      <w:rPr>
        <w:szCs w:val="22"/>
      </w:rPr>
      <w:fldChar w:fldCharType="separate"/>
    </w:r>
    <w:r>
      <w:rPr>
        <w:noProof/>
        <w:szCs w:val="22"/>
      </w:rPr>
      <w:t>3</w:t>
    </w:r>
    <w:r w:rsidRPr="00DA0A72">
      <w:rPr>
        <w:szCs w:val="22"/>
      </w:rPr>
      <w:fldChar w:fldCharType="end"/>
    </w:r>
    <w:r>
      <w:rPr>
        <w:szCs w:val="22"/>
      </w:rPr>
      <w:tab/>
    </w:r>
    <w:r>
      <w:rPr>
        <w:szCs w:val="22"/>
      </w:rPr>
      <w:tab/>
    </w:r>
    <w:r w:rsidRPr="00DA0A72">
      <w:rPr>
        <w:szCs w:val="22"/>
      </w:rPr>
      <w:t>KENT</w:t>
    </w:r>
    <w:r>
      <w:rPr>
        <w:szCs w:val="22"/>
      </w:rPr>
      <w:t xml:space="preserve"> CAMPUS TAYLOR HALL</w:t>
    </w:r>
  </w:p>
  <w:p w14:paraId="6702E6C4" w14:textId="77777777" w:rsidR="006F7D36" w:rsidRPr="00DA0A72" w:rsidRDefault="00227BDF" w:rsidP="00DA0A72">
    <w:pPr>
      <w:pStyle w:val="Footer"/>
      <w:tabs>
        <w:tab w:val="clear" w:pos="8640"/>
        <w:tab w:val="left" w:pos="0"/>
        <w:tab w:val="left" w:pos="450"/>
        <w:tab w:val="right" w:pos="9360"/>
      </w:tabs>
      <w:rPr>
        <w:szCs w:val="22"/>
      </w:rPr>
    </w:pPr>
    <w:r>
      <w:rPr>
        <w:szCs w:val="22"/>
      </w:rPr>
      <w:tab/>
    </w:r>
    <w:r>
      <w:rPr>
        <w:szCs w:val="22"/>
      </w:rPr>
      <w:tab/>
    </w:r>
    <w:r>
      <w:rPr>
        <w:szCs w:val="22"/>
      </w:rPr>
      <w:tab/>
      <w:t>BUILDING ENVELOPE RESTORATION</w:t>
    </w:r>
  </w:p>
  <w:p w14:paraId="755BE5D6" w14:textId="2779033E" w:rsidR="006F7D36" w:rsidRPr="001701F7" w:rsidRDefault="00227BDF" w:rsidP="001701F7">
    <w:pPr>
      <w:pStyle w:val="Footer"/>
      <w:tabs>
        <w:tab w:val="clear" w:pos="8640"/>
        <w:tab w:val="left" w:pos="0"/>
        <w:tab w:val="left" w:pos="450"/>
        <w:tab w:val="right" w:pos="9360"/>
      </w:tabs>
      <w:rPr>
        <w:sz w:val="18"/>
      </w:rPr>
    </w:pPr>
    <w:r>
      <w:rPr>
        <w:sz w:val="18"/>
      </w:rPr>
      <w:tab/>
    </w:r>
    <w:r>
      <w:rPr>
        <w:sz w:val="18"/>
      </w:rPr>
      <w:tab/>
    </w:r>
    <w:r>
      <w:rPr>
        <w:sz w:val="18"/>
      </w:rPr>
      <w:tab/>
    </w:r>
    <w:r>
      <w:fldChar w:fldCharType="begin"/>
    </w:r>
    <w:r>
      <w:instrText xml:space="preserve"> DOCPROPERTY "Category"  \* MERGEFORMAT </w:instrTex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F4A7" w14:textId="0E7D1E7A" w:rsidR="006F7D36" w:rsidRDefault="005E315D" w:rsidP="00892402">
    <w:pPr>
      <w:pStyle w:val="Footer"/>
      <w:tabs>
        <w:tab w:val="clear" w:pos="4320"/>
        <w:tab w:val="clear" w:pos="8640"/>
        <w:tab w:val="left" w:pos="0"/>
        <w:tab w:val="left" w:pos="450"/>
        <w:tab w:val="right" w:pos="9360"/>
      </w:tabs>
      <w:rPr>
        <w:szCs w:val="22"/>
      </w:rPr>
    </w:pPr>
    <w:r>
      <w:t>SECTION 09 96 23 – GRAFFITI-RESISTANT COATINGS</w:t>
    </w:r>
    <w:r w:rsidR="00227BDF">
      <w:rPr>
        <w:szCs w:val="22"/>
      </w:rPr>
      <w:tab/>
    </w:r>
    <w:r w:rsidR="00227BDF" w:rsidRPr="00DA0A72">
      <w:rPr>
        <w:szCs w:val="22"/>
      </w:rPr>
      <w:t xml:space="preserve">Page </w:t>
    </w:r>
    <w:r w:rsidR="00227BDF" w:rsidRPr="00DA0A72">
      <w:rPr>
        <w:szCs w:val="22"/>
      </w:rPr>
      <w:fldChar w:fldCharType="begin"/>
    </w:r>
    <w:r w:rsidR="00227BDF" w:rsidRPr="00DA0A72">
      <w:rPr>
        <w:szCs w:val="22"/>
      </w:rPr>
      <w:instrText xml:space="preserve"> PAGE </w:instrText>
    </w:r>
    <w:r w:rsidR="00227BDF" w:rsidRPr="00DA0A72">
      <w:rPr>
        <w:szCs w:val="22"/>
      </w:rPr>
      <w:fldChar w:fldCharType="separate"/>
    </w:r>
    <w:r w:rsidR="000B4D89">
      <w:rPr>
        <w:noProof/>
        <w:szCs w:val="22"/>
      </w:rPr>
      <w:t>1</w:t>
    </w:r>
    <w:r w:rsidR="00227BDF" w:rsidRPr="00DA0A72">
      <w:rPr>
        <w:szCs w:val="22"/>
      </w:rPr>
      <w:fldChar w:fldCharType="end"/>
    </w:r>
    <w:r w:rsidR="00227BDF" w:rsidRPr="00DA0A72">
      <w:rPr>
        <w:szCs w:val="22"/>
      </w:rPr>
      <w:t xml:space="preserve"> of </w:t>
    </w:r>
    <w:r w:rsidR="00227BDF" w:rsidRPr="00DA0A72">
      <w:rPr>
        <w:szCs w:val="22"/>
      </w:rPr>
      <w:fldChar w:fldCharType="begin"/>
    </w:r>
    <w:r w:rsidR="00227BDF" w:rsidRPr="00DA0A72">
      <w:rPr>
        <w:szCs w:val="22"/>
      </w:rPr>
      <w:instrText xml:space="preserve"> NUMPAGES </w:instrText>
    </w:r>
    <w:r w:rsidR="00227BDF" w:rsidRPr="00DA0A72">
      <w:rPr>
        <w:szCs w:val="22"/>
      </w:rPr>
      <w:fldChar w:fldCharType="separate"/>
    </w:r>
    <w:r w:rsidR="000B4D89">
      <w:rPr>
        <w:noProof/>
        <w:szCs w:val="22"/>
      </w:rPr>
      <w:t>3</w:t>
    </w:r>
    <w:r w:rsidR="00227BDF" w:rsidRPr="00DA0A72">
      <w:rPr>
        <w:szCs w:val="22"/>
      </w:rPr>
      <w:fldChar w:fldCharType="end"/>
    </w:r>
  </w:p>
  <w:p w14:paraId="17C67FDF" w14:textId="77C7F858" w:rsidR="00CF2C7C" w:rsidRPr="00DA0A72" w:rsidRDefault="00CF2C7C" w:rsidP="00892402">
    <w:pPr>
      <w:pStyle w:val="Footer"/>
      <w:tabs>
        <w:tab w:val="clear" w:pos="4320"/>
        <w:tab w:val="clear" w:pos="8640"/>
        <w:tab w:val="left" w:pos="0"/>
        <w:tab w:val="left" w:pos="450"/>
        <w:tab w:val="right" w:pos="9360"/>
      </w:tabs>
      <w:rPr>
        <w:szCs w:val="22"/>
      </w:rPr>
    </w:pPr>
    <w:r>
      <w:rPr>
        <w:szCs w:val="22"/>
      </w:rPr>
      <w:tab/>
    </w:r>
    <w:r>
      <w:rPr>
        <w:szCs w:val="22"/>
      </w:rPr>
      <w:tab/>
      <w:t>05/12/2025</w:t>
    </w:r>
  </w:p>
  <w:p w14:paraId="32115A06" w14:textId="77777777" w:rsidR="006F7D36" w:rsidRPr="00E030D3" w:rsidRDefault="006F7D36" w:rsidP="00892402">
    <w:pPr>
      <w:pStyle w:val="Footer"/>
      <w:tabs>
        <w:tab w:val="clear" w:pos="4320"/>
        <w:tab w:val="clear" w:pos="8640"/>
        <w:tab w:val="left" w:pos="0"/>
        <w:tab w:val="left" w:pos="450"/>
        <w:tab w:val="right" w:pos="936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B396" w14:textId="77777777" w:rsidR="009B0278" w:rsidRDefault="009B0278" w:rsidP="00992752">
      <w:r>
        <w:separator/>
      </w:r>
    </w:p>
  </w:footnote>
  <w:footnote w:type="continuationSeparator" w:id="0">
    <w:p w14:paraId="23A59788" w14:textId="77777777" w:rsidR="009B0278" w:rsidRDefault="009B0278" w:rsidP="00992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F6F83"/>
    <w:multiLevelType w:val="multilevel"/>
    <w:tmpl w:val="FE6AACE2"/>
    <w:lvl w:ilvl="0">
      <w:start w:val="1"/>
      <w:numFmt w:val="none"/>
      <w:pStyle w:val="Heading1"/>
      <w:suff w:val="nothing"/>
      <w:lvlText w:val=""/>
      <w:lvlJc w:val="left"/>
      <w:pPr>
        <w:ind w:left="0" w:firstLine="0"/>
      </w:pPr>
      <w:rPr>
        <w:rFonts w:ascii="Arial" w:hAnsi="Arial" w:hint="default"/>
        <w:b/>
        <w:i w:val="0"/>
        <w:caps/>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Part %2"/>
      <w:lvlJc w:val="left"/>
      <w:pPr>
        <w:tabs>
          <w:tab w:val="num" w:pos="1008"/>
        </w:tabs>
        <w:ind w:left="1008" w:hanging="1008"/>
      </w:pPr>
      <w:rPr>
        <w:rFonts w:ascii="Arial" w:hAnsi="Arial" w:cs="Arial" w:hint="default"/>
        <w:b/>
        <w:i w:val="0"/>
        <w:caps/>
        <w:sz w:val="22"/>
        <w:szCs w:val="22"/>
        <w:u w:val="none"/>
      </w:rPr>
    </w:lvl>
    <w:lvl w:ilvl="2">
      <w:start w:val="1"/>
      <w:numFmt w:val="decimalZero"/>
      <w:pStyle w:val="Heading3"/>
      <w:lvlText w:val="%2.%3"/>
      <w:lvlJc w:val="left"/>
      <w:pPr>
        <w:tabs>
          <w:tab w:val="num" w:pos="576"/>
        </w:tabs>
        <w:ind w:left="576" w:hanging="576"/>
      </w:pPr>
      <w:rPr>
        <w:rFonts w:ascii="Arial" w:hAnsi="Arial" w:cs="Arial" w:hint="default"/>
        <w:b w:val="0"/>
        <w:i w:val="0"/>
        <w:sz w:val="22"/>
        <w:szCs w:val="22"/>
      </w:rPr>
    </w:lvl>
    <w:lvl w:ilvl="3">
      <w:start w:val="1"/>
      <w:numFmt w:val="upperLetter"/>
      <w:pStyle w:val="Heading4"/>
      <w:lvlText w:val="%4."/>
      <w:lvlJc w:val="left"/>
      <w:pPr>
        <w:tabs>
          <w:tab w:val="num" w:pos="432"/>
        </w:tabs>
        <w:ind w:left="432" w:hanging="432"/>
      </w:pPr>
      <w:rPr>
        <w:rFonts w:ascii="Arial" w:hAnsi="Arial" w:cs="Arial" w:hint="default"/>
        <w:b w:val="0"/>
        <w:i w:val="0"/>
        <w:sz w:val="22"/>
        <w:szCs w:val="22"/>
      </w:rPr>
    </w:lvl>
    <w:lvl w:ilvl="4">
      <w:start w:val="1"/>
      <w:numFmt w:val="decimal"/>
      <w:pStyle w:val="Heading5"/>
      <w:lvlText w:val="%5."/>
      <w:lvlJc w:val="left"/>
      <w:pPr>
        <w:tabs>
          <w:tab w:val="num" w:pos="1440"/>
        </w:tabs>
        <w:ind w:left="1440" w:hanging="432"/>
      </w:pPr>
      <w:rPr>
        <w:rFonts w:ascii="Arial" w:hAnsi="Arial" w:cs="Arial" w:hint="default"/>
        <w:b w:val="0"/>
        <w:i w:val="0"/>
        <w:sz w:val="22"/>
        <w:szCs w:val="22"/>
      </w:rPr>
    </w:lvl>
    <w:lvl w:ilvl="5">
      <w:start w:val="1"/>
      <w:numFmt w:val="lowerLetter"/>
      <w:pStyle w:val="Heading6"/>
      <w:lvlText w:val="%6."/>
      <w:lvlJc w:val="left"/>
      <w:pPr>
        <w:tabs>
          <w:tab w:val="num" w:pos="1872"/>
        </w:tabs>
        <w:ind w:left="1872" w:hanging="432"/>
      </w:pPr>
      <w:rPr>
        <w:rFonts w:ascii="Arial" w:hAnsi="Arial" w:cs="Arial" w:hint="default"/>
        <w:b w:val="0"/>
        <w:i w:val="0"/>
        <w:sz w:val="22"/>
        <w:szCs w:val="22"/>
      </w:rPr>
    </w:lvl>
    <w:lvl w:ilvl="6">
      <w:start w:val="1"/>
      <w:numFmt w:val="decimal"/>
      <w:pStyle w:val="Heading7"/>
      <w:lvlText w:val="%7)"/>
      <w:lvlJc w:val="left"/>
      <w:pPr>
        <w:tabs>
          <w:tab w:val="num" w:pos="2304"/>
        </w:tabs>
        <w:ind w:left="2304" w:hanging="432"/>
      </w:pPr>
      <w:rPr>
        <w:rFonts w:ascii="Arial" w:hAnsi="Arial" w:cs="Arial" w:hint="default"/>
        <w:b w:val="0"/>
        <w:i w:val="0"/>
        <w:sz w:val="22"/>
        <w:szCs w:val="22"/>
      </w:rPr>
    </w:lvl>
    <w:lvl w:ilvl="7">
      <w:start w:val="1"/>
      <w:numFmt w:val="none"/>
      <w:pStyle w:val="Heading8"/>
      <w:suff w:val="nothing"/>
      <w:lvlText w:val=""/>
      <w:lvlJc w:val="left"/>
      <w:pPr>
        <w:ind w:left="1008" w:firstLine="0"/>
      </w:pPr>
      <w:rPr>
        <w:rFonts w:ascii="Arial" w:hAnsi="Arial" w:hint="default"/>
        <w:b w:val="0"/>
        <w:i w:val="0"/>
        <w:sz w:val="20"/>
      </w:rPr>
    </w:lvl>
    <w:lvl w:ilvl="8">
      <w:start w:val="1"/>
      <w:numFmt w:val="none"/>
      <w:pStyle w:val="Heading9"/>
      <w:suff w:val="nothing"/>
      <w:lvlText w:val=""/>
      <w:lvlJc w:val="center"/>
      <w:pPr>
        <w:ind w:left="0" w:firstLine="0"/>
      </w:pPr>
      <w:rPr>
        <w:rFonts w:ascii="Arial" w:hAnsi="Arial" w:hint="default"/>
        <w:b/>
        <w:i w:val="0"/>
        <w:caps/>
        <w:sz w:val="20"/>
      </w:rPr>
    </w:lvl>
  </w:abstractNum>
  <w:num w:numId="1" w16cid:durableId="296106815">
    <w:abstractNumId w:val="0"/>
  </w:num>
  <w:num w:numId="2" w16cid:durableId="1167135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098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145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39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4065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2214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118676">
    <w:abstractNumId w:val="0"/>
  </w:num>
  <w:num w:numId="9" w16cid:durableId="180243242">
    <w:abstractNumId w:val="0"/>
  </w:num>
  <w:num w:numId="10" w16cid:durableId="815416534">
    <w:abstractNumId w:val="0"/>
  </w:num>
  <w:num w:numId="11" w16cid:durableId="1934823415">
    <w:abstractNumId w:val="0"/>
  </w:num>
  <w:num w:numId="12" w16cid:durableId="298876189">
    <w:abstractNumId w:val="0"/>
  </w:num>
  <w:num w:numId="13" w16cid:durableId="311371754">
    <w:abstractNumId w:val="0"/>
  </w:num>
  <w:num w:numId="14" w16cid:durableId="642925729">
    <w:abstractNumId w:val="0"/>
  </w:num>
  <w:num w:numId="15" w16cid:durableId="2009865813">
    <w:abstractNumId w:val="0"/>
  </w:num>
  <w:num w:numId="16" w16cid:durableId="842284980">
    <w:abstractNumId w:val="0"/>
  </w:num>
  <w:num w:numId="17" w16cid:durableId="1197505253">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8647098">
    <w:abstractNumId w:val="0"/>
  </w:num>
  <w:num w:numId="19" w16cid:durableId="1060863328">
    <w:abstractNumId w:val="0"/>
  </w:num>
  <w:num w:numId="20" w16cid:durableId="1808088264">
    <w:abstractNumId w:val="0"/>
  </w:num>
  <w:num w:numId="21" w16cid:durableId="86925918">
    <w:abstractNumId w:val="0"/>
  </w:num>
  <w:num w:numId="22" w16cid:durableId="339820711">
    <w:abstractNumId w:val="0"/>
  </w:num>
  <w:num w:numId="23" w16cid:durableId="1326545943">
    <w:abstractNumId w:val="0"/>
  </w:num>
  <w:num w:numId="24" w16cid:durableId="1754280802">
    <w:abstractNumId w:val="0"/>
  </w:num>
  <w:num w:numId="25" w16cid:durableId="889458431">
    <w:abstractNumId w:val="0"/>
  </w:num>
  <w:num w:numId="26" w16cid:durableId="178085242">
    <w:abstractNumId w:val="0"/>
  </w:num>
  <w:num w:numId="27" w16cid:durableId="1968319892">
    <w:abstractNumId w:val="0"/>
  </w:num>
  <w:num w:numId="28" w16cid:durableId="1781800962">
    <w:abstractNumId w:val="0"/>
  </w:num>
  <w:num w:numId="29" w16cid:durableId="371468872">
    <w:abstractNumId w:val="0"/>
  </w:num>
  <w:num w:numId="30" w16cid:durableId="80226323">
    <w:abstractNumId w:val="0"/>
  </w:num>
  <w:num w:numId="31" w16cid:durableId="1705330083">
    <w:abstractNumId w:val="0"/>
  </w:num>
  <w:num w:numId="32" w16cid:durableId="252593097">
    <w:abstractNumId w:val="0"/>
  </w:num>
  <w:num w:numId="33" w16cid:durableId="1120225083">
    <w:abstractNumId w:val="0"/>
  </w:num>
  <w:num w:numId="34" w16cid:durableId="907496538">
    <w:abstractNumId w:val="0"/>
  </w:num>
  <w:num w:numId="35" w16cid:durableId="1678195157">
    <w:abstractNumId w:val="0"/>
  </w:num>
  <w:num w:numId="36" w16cid:durableId="155283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wsjAzNjU1NzAzNDNV0lEKTi0uzszPAykwrAUACWYtLCwAAAA="/>
  </w:docVars>
  <w:rsids>
    <w:rsidRoot w:val="00992752"/>
    <w:rsid w:val="00014B2E"/>
    <w:rsid w:val="00024C98"/>
    <w:rsid w:val="000550B1"/>
    <w:rsid w:val="00057D7F"/>
    <w:rsid w:val="00072217"/>
    <w:rsid w:val="000765FA"/>
    <w:rsid w:val="00083C63"/>
    <w:rsid w:val="00086253"/>
    <w:rsid w:val="00086309"/>
    <w:rsid w:val="0009092C"/>
    <w:rsid w:val="000A6B79"/>
    <w:rsid w:val="000B4548"/>
    <w:rsid w:val="000B4D89"/>
    <w:rsid w:val="000B543E"/>
    <w:rsid w:val="000C2DC6"/>
    <w:rsid w:val="000D67EF"/>
    <w:rsid w:val="000E4C02"/>
    <w:rsid w:val="000E69D6"/>
    <w:rsid w:val="000F60F6"/>
    <w:rsid w:val="00100069"/>
    <w:rsid w:val="00100B80"/>
    <w:rsid w:val="00104C38"/>
    <w:rsid w:val="00110952"/>
    <w:rsid w:val="00126404"/>
    <w:rsid w:val="0014445A"/>
    <w:rsid w:val="00147344"/>
    <w:rsid w:val="001508D1"/>
    <w:rsid w:val="0015171B"/>
    <w:rsid w:val="0016657C"/>
    <w:rsid w:val="00167CEE"/>
    <w:rsid w:val="00177E8A"/>
    <w:rsid w:val="00181B9D"/>
    <w:rsid w:val="00190184"/>
    <w:rsid w:val="00190186"/>
    <w:rsid w:val="00194FDC"/>
    <w:rsid w:val="001B01CA"/>
    <w:rsid w:val="001B30A1"/>
    <w:rsid w:val="001B5ECD"/>
    <w:rsid w:val="001B70A6"/>
    <w:rsid w:val="001B7AD0"/>
    <w:rsid w:val="001C1E6B"/>
    <w:rsid w:val="001D2DEB"/>
    <w:rsid w:val="001E16EB"/>
    <w:rsid w:val="00210D0D"/>
    <w:rsid w:val="00210FDE"/>
    <w:rsid w:val="00211B5E"/>
    <w:rsid w:val="0021567C"/>
    <w:rsid w:val="002232F4"/>
    <w:rsid w:val="00224D37"/>
    <w:rsid w:val="00227BDF"/>
    <w:rsid w:val="00231A5F"/>
    <w:rsid w:val="00241755"/>
    <w:rsid w:val="00244AFC"/>
    <w:rsid w:val="00254093"/>
    <w:rsid w:val="00256123"/>
    <w:rsid w:val="002652D9"/>
    <w:rsid w:val="0026726E"/>
    <w:rsid w:val="00276AFF"/>
    <w:rsid w:val="00286AB6"/>
    <w:rsid w:val="00294F70"/>
    <w:rsid w:val="002A0BA2"/>
    <w:rsid w:val="002A7A1B"/>
    <w:rsid w:val="002B0EEC"/>
    <w:rsid w:val="002C4C26"/>
    <w:rsid w:val="002C5237"/>
    <w:rsid w:val="002D0984"/>
    <w:rsid w:val="002D1A12"/>
    <w:rsid w:val="002E11EE"/>
    <w:rsid w:val="002E4BEC"/>
    <w:rsid w:val="002F1534"/>
    <w:rsid w:val="002F2C52"/>
    <w:rsid w:val="002F4052"/>
    <w:rsid w:val="00302B50"/>
    <w:rsid w:val="00305407"/>
    <w:rsid w:val="00306C46"/>
    <w:rsid w:val="003142AC"/>
    <w:rsid w:val="0032364E"/>
    <w:rsid w:val="00335340"/>
    <w:rsid w:val="0034149E"/>
    <w:rsid w:val="00345FB0"/>
    <w:rsid w:val="00357EDE"/>
    <w:rsid w:val="003609D3"/>
    <w:rsid w:val="00372FC5"/>
    <w:rsid w:val="00374122"/>
    <w:rsid w:val="00397066"/>
    <w:rsid w:val="003A74C2"/>
    <w:rsid w:val="003B0068"/>
    <w:rsid w:val="003B2434"/>
    <w:rsid w:val="003B46CC"/>
    <w:rsid w:val="003B64AF"/>
    <w:rsid w:val="003B77CA"/>
    <w:rsid w:val="003F4DFD"/>
    <w:rsid w:val="00426243"/>
    <w:rsid w:val="004317B3"/>
    <w:rsid w:val="00445042"/>
    <w:rsid w:val="004533FC"/>
    <w:rsid w:val="004728B1"/>
    <w:rsid w:val="00477121"/>
    <w:rsid w:val="00484B7B"/>
    <w:rsid w:val="004861AC"/>
    <w:rsid w:val="00496DCA"/>
    <w:rsid w:val="004D17DF"/>
    <w:rsid w:val="004E3118"/>
    <w:rsid w:val="004F1168"/>
    <w:rsid w:val="004F3BF5"/>
    <w:rsid w:val="00504B07"/>
    <w:rsid w:val="0051033C"/>
    <w:rsid w:val="00512A6F"/>
    <w:rsid w:val="0051304D"/>
    <w:rsid w:val="00516C6C"/>
    <w:rsid w:val="00522E43"/>
    <w:rsid w:val="00544004"/>
    <w:rsid w:val="00555A31"/>
    <w:rsid w:val="00563939"/>
    <w:rsid w:val="00564C20"/>
    <w:rsid w:val="00567787"/>
    <w:rsid w:val="00575057"/>
    <w:rsid w:val="00580535"/>
    <w:rsid w:val="0059035F"/>
    <w:rsid w:val="00596F03"/>
    <w:rsid w:val="00597949"/>
    <w:rsid w:val="005A2796"/>
    <w:rsid w:val="005A6EC4"/>
    <w:rsid w:val="005C4973"/>
    <w:rsid w:val="005D2069"/>
    <w:rsid w:val="005D4C46"/>
    <w:rsid w:val="005E2450"/>
    <w:rsid w:val="005E315D"/>
    <w:rsid w:val="005E3ED6"/>
    <w:rsid w:val="005E58D2"/>
    <w:rsid w:val="005E765A"/>
    <w:rsid w:val="005F5C10"/>
    <w:rsid w:val="0062065A"/>
    <w:rsid w:val="006344DA"/>
    <w:rsid w:val="00635CCB"/>
    <w:rsid w:val="00651D00"/>
    <w:rsid w:val="00656597"/>
    <w:rsid w:val="00663054"/>
    <w:rsid w:val="006651A7"/>
    <w:rsid w:val="0067001E"/>
    <w:rsid w:val="00673D42"/>
    <w:rsid w:val="00693121"/>
    <w:rsid w:val="006A1BE2"/>
    <w:rsid w:val="006A4923"/>
    <w:rsid w:val="006A51AB"/>
    <w:rsid w:val="006A7A8B"/>
    <w:rsid w:val="006C5289"/>
    <w:rsid w:val="006D005E"/>
    <w:rsid w:val="006E3DD0"/>
    <w:rsid w:val="006E7804"/>
    <w:rsid w:val="006F4399"/>
    <w:rsid w:val="006F5D05"/>
    <w:rsid w:val="006F7D36"/>
    <w:rsid w:val="006F7EBE"/>
    <w:rsid w:val="00706B05"/>
    <w:rsid w:val="00715B3D"/>
    <w:rsid w:val="00716757"/>
    <w:rsid w:val="0072085E"/>
    <w:rsid w:val="007410EE"/>
    <w:rsid w:val="00742E12"/>
    <w:rsid w:val="0075137A"/>
    <w:rsid w:val="00751856"/>
    <w:rsid w:val="00753E0E"/>
    <w:rsid w:val="00755BD4"/>
    <w:rsid w:val="00756F84"/>
    <w:rsid w:val="00761E8D"/>
    <w:rsid w:val="007643E8"/>
    <w:rsid w:val="0077437D"/>
    <w:rsid w:val="007769E2"/>
    <w:rsid w:val="00776C46"/>
    <w:rsid w:val="00780095"/>
    <w:rsid w:val="00781DF0"/>
    <w:rsid w:val="007923DF"/>
    <w:rsid w:val="00792C1F"/>
    <w:rsid w:val="007A6E62"/>
    <w:rsid w:val="007B6C4B"/>
    <w:rsid w:val="007C1FFB"/>
    <w:rsid w:val="007F43FA"/>
    <w:rsid w:val="007F55BB"/>
    <w:rsid w:val="00837CCE"/>
    <w:rsid w:val="00847952"/>
    <w:rsid w:val="00851E67"/>
    <w:rsid w:val="008525A7"/>
    <w:rsid w:val="008619B3"/>
    <w:rsid w:val="00864EFE"/>
    <w:rsid w:val="00874839"/>
    <w:rsid w:val="00886D0C"/>
    <w:rsid w:val="00887E78"/>
    <w:rsid w:val="008904AA"/>
    <w:rsid w:val="008909B5"/>
    <w:rsid w:val="008913A0"/>
    <w:rsid w:val="00897E56"/>
    <w:rsid w:val="008A21BF"/>
    <w:rsid w:val="008B1237"/>
    <w:rsid w:val="008B27F1"/>
    <w:rsid w:val="008B2A5E"/>
    <w:rsid w:val="008E5351"/>
    <w:rsid w:val="00942F47"/>
    <w:rsid w:val="009654D1"/>
    <w:rsid w:val="00967A47"/>
    <w:rsid w:val="00970257"/>
    <w:rsid w:val="0097615C"/>
    <w:rsid w:val="00977930"/>
    <w:rsid w:val="00992752"/>
    <w:rsid w:val="00993211"/>
    <w:rsid w:val="0099396B"/>
    <w:rsid w:val="009945EC"/>
    <w:rsid w:val="009A6061"/>
    <w:rsid w:val="009A6941"/>
    <w:rsid w:val="009B0278"/>
    <w:rsid w:val="009B59BC"/>
    <w:rsid w:val="009B5C99"/>
    <w:rsid w:val="009B62C6"/>
    <w:rsid w:val="009C0B4E"/>
    <w:rsid w:val="009C37EC"/>
    <w:rsid w:val="009C5A03"/>
    <w:rsid w:val="009D2211"/>
    <w:rsid w:val="009D3722"/>
    <w:rsid w:val="009D3AE5"/>
    <w:rsid w:val="009F5FB2"/>
    <w:rsid w:val="009F691F"/>
    <w:rsid w:val="00A02831"/>
    <w:rsid w:val="00A247F1"/>
    <w:rsid w:val="00A42768"/>
    <w:rsid w:val="00A62703"/>
    <w:rsid w:val="00A62F03"/>
    <w:rsid w:val="00A6444F"/>
    <w:rsid w:val="00A738C5"/>
    <w:rsid w:val="00A85F5E"/>
    <w:rsid w:val="00A86A62"/>
    <w:rsid w:val="00A97AAE"/>
    <w:rsid w:val="00AA616B"/>
    <w:rsid w:val="00AA71F3"/>
    <w:rsid w:val="00AB0033"/>
    <w:rsid w:val="00AB46D1"/>
    <w:rsid w:val="00AC419E"/>
    <w:rsid w:val="00AF4324"/>
    <w:rsid w:val="00B10535"/>
    <w:rsid w:val="00B37861"/>
    <w:rsid w:val="00B47933"/>
    <w:rsid w:val="00B55179"/>
    <w:rsid w:val="00B57B8F"/>
    <w:rsid w:val="00B67DC9"/>
    <w:rsid w:val="00B80D79"/>
    <w:rsid w:val="00B811CA"/>
    <w:rsid w:val="00B823D8"/>
    <w:rsid w:val="00B94594"/>
    <w:rsid w:val="00BA0F50"/>
    <w:rsid w:val="00BB1051"/>
    <w:rsid w:val="00BC6241"/>
    <w:rsid w:val="00BD2269"/>
    <w:rsid w:val="00BF110A"/>
    <w:rsid w:val="00C0414A"/>
    <w:rsid w:val="00C05E5E"/>
    <w:rsid w:val="00C060E4"/>
    <w:rsid w:val="00C10C54"/>
    <w:rsid w:val="00C20C57"/>
    <w:rsid w:val="00C30DCB"/>
    <w:rsid w:val="00C40B10"/>
    <w:rsid w:val="00C527A7"/>
    <w:rsid w:val="00C83DDF"/>
    <w:rsid w:val="00C87C38"/>
    <w:rsid w:val="00C9215B"/>
    <w:rsid w:val="00C925F6"/>
    <w:rsid w:val="00CA37F1"/>
    <w:rsid w:val="00CA53A8"/>
    <w:rsid w:val="00CD0960"/>
    <w:rsid w:val="00CD1A4E"/>
    <w:rsid w:val="00CE4CD0"/>
    <w:rsid w:val="00CF2C7C"/>
    <w:rsid w:val="00D053DF"/>
    <w:rsid w:val="00D11B2B"/>
    <w:rsid w:val="00D301BB"/>
    <w:rsid w:val="00D334D6"/>
    <w:rsid w:val="00D34181"/>
    <w:rsid w:val="00D55910"/>
    <w:rsid w:val="00D600DE"/>
    <w:rsid w:val="00D7150E"/>
    <w:rsid w:val="00D75515"/>
    <w:rsid w:val="00D81E83"/>
    <w:rsid w:val="00D8487F"/>
    <w:rsid w:val="00D86EA7"/>
    <w:rsid w:val="00DA1CFE"/>
    <w:rsid w:val="00DA1E39"/>
    <w:rsid w:val="00DB6838"/>
    <w:rsid w:val="00DB68BF"/>
    <w:rsid w:val="00DC395F"/>
    <w:rsid w:val="00DE33AB"/>
    <w:rsid w:val="00DF09F9"/>
    <w:rsid w:val="00DF48A9"/>
    <w:rsid w:val="00DF60AD"/>
    <w:rsid w:val="00E16B38"/>
    <w:rsid w:val="00E40345"/>
    <w:rsid w:val="00E469F1"/>
    <w:rsid w:val="00E52B7F"/>
    <w:rsid w:val="00E52BB8"/>
    <w:rsid w:val="00E532F8"/>
    <w:rsid w:val="00E869D1"/>
    <w:rsid w:val="00E93D3B"/>
    <w:rsid w:val="00E96F72"/>
    <w:rsid w:val="00E9704E"/>
    <w:rsid w:val="00EA4E7A"/>
    <w:rsid w:val="00EB166E"/>
    <w:rsid w:val="00EC0C9E"/>
    <w:rsid w:val="00EE19E3"/>
    <w:rsid w:val="00EE3AEE"/>
    <w:rsid w:val="00EF5017"/>
    <w:rsid w:val="00F01AA2"/>
    <w:rsid w:val="00F202D7"/>
    <w:rsid w:val="00F22022"/>
    <w:rsid w:val="00F23F85"/>
    <w:rsid w:val="00F25BFA"/>
    <w:rsid w:val="00F34BC7"/>
    <w:rsid w:val="00F376C3"/>
    <w:rsid w:val="00F37F8A"/>
    <w:rsid w:val="00F446EB"/>
    <w:rsid w:val="00F75AE1"/>
    <w:rsid w:val="00F77D6D"/>
    <w:rsid w:val="00F86065"/>
    <w:rsid w:val="00F92B35"/>
    <w:rsid w:val="00F954D9"/>
    <w:rsid w:val="00FA1156"/>
    <w:rsid w:val="00FA1A3D"/>
    <w:rsid w:val="00FB2C1D"/>
    <w:rsid w:val="00FB64B1"/>
    <w:rsid w:val="00FC3EF1"/>
    <w:rsid w:val="00FE41C5"/>
    <w:rsid w:val="00FE58BC"/>
    <w:rsid w:val="00FE7D78"/>
    <w:rsid w:val="00FF3A74"/>
    <w:rsid w:val="00FF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10B6"/>
  <w15:docId w15:val="{23A70813-A1CC-419D-8E4A-B7BB13BC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752"/>
    <w:pPr>
      <w:spacing w:after="0" w:line="240" w:lineRule="auto"/>
    </w:pPr>
    <w:rPr>
      <w:rFonts w:ascii="Arial" w:eastAsia="Times New Roman" w:hAnsi="Arial" w:cs="Times New Roman"/>
      <w:sz w:val="24"/>
      <w:szCs w:val="20"/>
    </w:rPr>
  </w:style>
  <w:style w:type="paragraph" w:styleId="Heading1">
    <w:name w:val="heading 1"/>
    <w:aliases w:val="PT"/>
    <w:basedOn w:val="BodyText"/>
    <w:link w:val="Heading1Char"/>
    <w:qFormat/>
    <w:rsid w:val="00992752"/>
    <w:pPr>
      <w:numPr>
        <w:numId w:val="1"/>
      </w:numPr>
      <w:outlineLvl w:val="0"/>
    </w:pPr>
    <w:rPr>
      <w:rFonts w:ascii="Times New Roman" w:hAnsi="Times New Roman"/>
      <w:b/>
      <w:caps/>
      <w:kern w:val="28"/>
      <w:u w:val="single"/>
    </w:rPr>
  </w:style>
  <w:style w:type="paragraph" w:styleId="Heading2">
    <w:name w:val="heading 2"/>
    <w:aliases w:val="ART"/>
    <w:basedOn w:val="Normal"/>
    <w:next w:val="Heading3"/>
    <w:link w:val="Heading2Char"/>
    <w:qFormat/>
    <w:rsid w:val="00992752"/>
    <w:pPr>
      <w:keepNext/>
      <w:numPr>
        <w:ilvl w:val="1"/>
        <w:numId w:val="1"/>
      </w:numPr>
      <w:spacing w:before="120"/>
      <w:outlineLvl w:val="1"/>
    </w:pPr>
    <w:rPr>
      <w:rFonts w:ascii="Times New Roman" w:hAnsi="Times New Roman"/>
      <w:b/>
      <w:caps/>
    </w:rPr>
  </w:style>
  <w:style w:type="paragraph" w:styleId="Heading3">
    <w:name w:val="heading 3"/>
    <w:basedOn w:val="Normal"/>
    <w:next w:val="Heading4"/>
    <w:link w:val="Heading3Char"/>
    <w:qFormat/>
    <w:rsid w:val="00992752"/>
    <w:pPr>
      <w:keepNext/>
      <w:numPr>
        <w:ilvl w:val="2"/>
        <w:numId w:val="1"/>
      </w:numPr>
      <w:spacing w:before="60" w:after="60"/>
      <w:jc w:val="both"/>
      <w:outlineLvl w:val="2"/>
    </w:pPr>
    <w:rPr>
      <w:rFonts w:ascii="Times New Roman" w:hAnsi="Times New Roman"/>
      <w:caps/>
      <w:sz w:val="22"/>
    </w:rPr>
  </w:style>
  <w:style w:type="paragraph" w:styleId="Heading4">
    <w:name w:val="heading 4"/>
    <w:aliases w:val="PR1"/>
    <w:basedOn w:val="Normal"/>
    <w:link w:val="Heading4Char"/>
    <w:qFormat/>
    <w:rsid w:val="00992752"/>
    <w:pPr>
      <w:keepLines/>
      <w:numPr>
        <w:ilvl w:val="3"/>
        <w:numId w:val="1"/>
      </w:numPr>
      <w:spacing w:before="60" w:after="60"/>
      <w:jc w:val="both"/>
      <w:outlineLvl w:val="3"/>
    </w:pPr>
    <w:rPr>
      <w:rFonts w:ascii="Times New Roman" w:hAnsi="Times New Roman"/>
      <w:sz w:val="22"/>
    </w:rPr>
  </w:style>
  <w:style w:type="paragraph" w:styleId="Heading5">
    <w:name w:val="heading 5"/>
    <w:aliases w:val="PR2"/>
    <w:basedOn w:val="Normal"/>
    <w:link w:val="Heading5Char"/>
    <w:qFormat/>
    <w:rsid w:val="00992752"/>
    <w:pPr>
      <w:numPr>
        <w:ilvl w:val="4"/>
        <w:numId w:val="1"/>
      </w:numPr>
      <w:spacing w:before="60" w:after="60"/>
      <w:jc w:val="both"/>
      <w:outlineLvl w:val="4"/>
    </w:pPr>
    <w:rPr>
      <w:rFonts w:ascii="Times New Roman" w:hAnsi="Times New Roman"/>
      <w:sz w:val="22"/>
    </w:rPr>
  </w:style>
  <w:style w:type="paragraph" w:styleId="Heading6">
    <w:name w:val="heading 6"/>
    <w:aliases w:val="PR3"/>
    <w:basedOn w:val="Normal"/>
    <w:link w:val="Heading6Char"/>
    <w:qFormat/>
    <w:rsid w:val="00992752"/>
    <w:pPr>
      <w:numPr>
        <w:ilvl w:val="5"/>
        <w:numId w:val="1"/>
      </w:numPr>
      <w:spacing w:before="60" w:after="60"/>
      <w:jc w:val="both"/>
      <w:outlineLvl w:val="5"/>
    </w:pPr>
    <w:rPr>
      <w:rFonts w:ascii="Times New Roman" w:hAnsi="Times New Roman"/>
      <w:sz w:val="22"/>
    </w:rPr>
  </w:style>
  <w:style w:type="paragraph" w:styleId="Heading7">
    <w:name w:val="heading 7"/>
    <w:aliases w:val="PR4"/>
    <w:basedOn w:val="Normal"/>
    <w:link w:val="Heading7Char"/>
    <w:qFormat/>
    <w:rsid w:val="00992752"/>
    <w:pPr>
      <w:keepLines/>
      <w:numPr>
        <w:ilvl w:val="6"/>
        <w:numId w:val="1"/>
      </w:numPr>
      <w:spacing w:before="60" w:after="60"/>
      <w:jc w:val="both"/>
      <w:outlineLvl w:val="6"/>
    </w:pPr>
    <w:rPr>
      <w:rFonts w:ascii="Times New Roman" w:hAnsi="Times New Roman"/>
      <w:sz w:val="22"/>
    </w:rPr>
  </w:style>
  <w:style w:type="paragraph" w:styleId="Heading8">
    <w:name w:val="heading 8"/>
    <w:aliases w:val="PR5"/>
    <w:basedOn w:val="Normal"/>
    <w:link w:val="Heading8Char"/>
    <w:qFormat/>
    <w:rsid w:val="00992752"/>
    <w:pPr>
      <w:numPr>
        <w:ilvl w:val="7"/>
        <w:numId w:val="1"/>
      </w:numPr>
      <w:spacing w:before="60" w:after="60"/>
      <w:outlineLvl w:val="7"/>
    </w:pPr>
    <w:rPr>
      <w:sz w:val="20"/>
    </w:rPr>
  </w:style>
  <w:style w:type="paragraph" w:styleId="Heading9">
    <w:name w:val="heading 9"/>
    <w:basedOn w:val="Normal"/>
    <w:next w:val="Normal"/>
    <w:link w:val="Heading9Char"/>
    <w:qFormat/>
    <w:rsid w:val="00992752"/>
    <w:pPr>
      <w:numPr>
        <w:ilvl w:val="8"/>
        <w:numId w:val="1"/>
      </w:numPr>
      <w:spacing w:before="600"/>
      <w:jc w:val="center"/>
      <w:outlineLvl w:val="8"/>
    </w:pPr>
    <w:rPr>
      <w:rFonts w:ascii="Times New Roman" w:hAnsi="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PT Char"/>
    <w:basedOn w:val="DefaultParagraphFont"/>
    <w:link w:val="Heading1"/>
    <w:rsid w:val="00992752"/>
    <w:rPr>
      <w:rFonts w:ascii="Times New Roman" w:eastAsia="Times New Roman" w:hAnsi="Times New Roman" w:cs="Times New Roman"/>
      <w:b/>
      <w:caps/>
      <w:kern w:val="28"/>
      <w:sz w:val="24"/>
      <w:szCs w:val="20"/>
      <w:u w:val="single"/>
    </w:rPr>
  </w:style>
  <w:style w:type="character" w:customStyle="1" w:styleId="Heading2Char">
    <w:name w:val="Heading 2 Char"/>
    <w:aliases w:val="ART Char"/>
    <w:basedOn w:val="DefaultParagraphFont"/>
    <w:link w:val="Heading2"/>
    <w:rsid w:val="00992752"/>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992752"/>
    <w:rPr>
      <w:rFonts w:ascii="Times New Roman" w:eastAsia="Times New Roman" w:hAnsi="Times New Roman" w:cs="Times New Roman"/>
      <w:caps/>
      <w:szCs w:val="20"/>
    </w:rPr>
  </w:style>
  <w:style w:type="character" w:customStyle="1" w:styleId="Heading4Char">
    <w:name w:val="Heading 4 Char"/>
    <w:aliases w:val="PR1 Char"/>
    <w:basedOn w:val="DefaultParagraphFont"/>
    <w:link w:val="Heading4"/>
    <w:rsid w:val="00992752"/>
    <w:rPr>
      <w:rFonts w:ascii="Times New Roman" w:eastAsia="Times New Roman" w:hAnsi="Times New Roman" w:cs="Times New Roman"/>
      <w:szCs w:val="20"/>
    </w:rPr>
  </w:style>
  <w:style w:type="character" w:customStyle="1" w:styleId="Heading5Char">
    <w:name w:val="Heading 5 Char"/>
    <w:aliases w:val="PR2 Char"/>
    <w:basedOn w:val="DefaultParagraphFont"/>
    <w:link w:val="Heading5"/>
    <w:rsid w:val="00992752"/>
    <w:rPr>
      <w:rFonts w:ascii="Times New Roman" w:eastAsia="Times New Roman" w:hAnsi="Times New Roman" w:cs="Times New Roman"/>
      <w:szCs w:val="20"/>
    </w:rPr>
  </w:style>
  <w:style w:type="character" w:customStyle="1" w:styleId="Heading6Char">
    <w:name w:val="Heading 6 Char"/>
    <w:aliases w:val="PR3 Char"/>
    <w:basedOn w:val="DefaultParagraphFont"/>
    <w:link w:val="Heading6"/>
    <w:rsid w:val="00992752"/>
    <w:rPr>
      <w:rFonts w:ascii="Times New Roman" w:eastAsia="Times New Roman" w:hAnsi="Times New Roman" w:cs="Times New Roman"/>
      <w:szCs w:val="20"/>
    </w:rPr>
  </w:style>
  <w:style w:type="character" w:customStyle="1" w:styleId="Heading7Char">
    <w:name w:val="Heading 7 Char"/>
    <w:aliases w:val="PR4 Char"/>
    <w:basedOn w:val="DefaultParagraphFont"/>
    <w:link w:val="Heading7"/>
    <w:rsid w:val="00992752"/>
    <w:rPr>
      <w:rFonts w:ascii="Times New Roman" w:eastAsia="Times New Roman" w:hAnsi="Times New Roman" w:cs="Times New Roman"/>
      <w:szCs w:val="20"/>
    </w:rPr>
  </w:style>
  <w:style w:type="character" w:customStyle="1" w:styleId="Heading8Char">
    <w:name w:val="Heading 8 Char"/>
    <w:aliases w:val="PR5 Char"/>
    <w:basedOn w:val="DefaultParagraphFont"/>
    <w:link w:val="Heading8"/>
    <w:rsid w:val="00992752"/>
    <w:rPr>
      <w:rFonts w:ascii="Arial" w:eastAsia="Times New Roman" w:hAnsi="Arial" w:cs="Times New Roman"/>
      <w:sz w:val="20"/>
      <w:szCs w:val="20"/>
    </w:rPr>
  </w:style>
  <w:style w:type="character" w:customStyle="1" w:styleId="Heading9Char">
    <w:name w:val="Heading 9 Char"/>
    <w:basedOn w:val="DefaultParagraphFont"/>
    <w:link w:val="Heading9"/>
    <w:rsid w:val="00992752"/>
    <w:rPr>
      <w:rFonts w:ascii="Times New Roman" w:eastAsia="Times New Roman" w:hAnsi="Times New Roman" w:cs="Times New Roman"/>
      <w:b/>
      <w:caps/>
      <w:sz w:val="24"/>
      <w:szCs w:val="20"/>
    </w:rPr>
  </w:style>
  <w:style w:type="paragraph" w:styleId="Footer">
    <w:name w:val="footer"/>
    <w:basedOn w:val="Normal"/>
    <w:link w:val="FooterChar"/>
    <w:rsid w:val="00992752"/>
    <w:pPr>
      <w:tabs>
        <w:tab w:val="center" w:pos="4320"/>
        <w:tab w:val="right" w:pos="8640"/>
      </w:tabs>
    </w:pPr>
    <w:rPr>
      <w:rFonts w:ascii="Times New Roman" w:hAnsi="Times New Roman"/>
      <w:sz w:val="22"/>
    </w:rPr>
  </w:style>
  <w:style w:type="character" w:customStyle="1" w:styleId="FooterChar">
    <w:name w:val="Footer Char"/>
    <w:basedOn w:val="DefaultParagraphFont"/>
    <w:link w:val="Footer"/>
    <w:rsid w:val="00992752"/>
    <w:rPr>
      <w:rFonts w:ascii="Times New Roman" w:eastAsia="Times New Roman" w:hAnsi="Times New Roman" w:cs="Times New Roman"/>
      <w:szCs w:val="20"/>
    </w:rPr>
  </w:style>
  <w:style w:type="character" w:styleId="Hyperlink">
    <w:name w:val="Hyperlink"/>
    <w:basedOn w:val="DefaultParagraphFont"/>
    <w:rsid w:val="00992752"/>
    <w:rPr>
      <w:color w:val="0000FF"/>
      <w:u w:val="single"/>
    </w:rPr>
  </w:style>
  <w:style w:type="paragraph" w:styleId="BodyText">
    <w:name w:val="Body Text"/>
    <w:basedOn w:val="Normal"/>
    <w:link w:val="BodyTextChar"/>
    <w:uiPriority w:val="99"/>
    <w:semiHidden/>
    <w:unhideWhenUsed/>
    <w:rsid w:val="00992752"/>
    <w:pPr>
      <w:spacing w:after="120"/>
    </w:pPr>
  </w:style>
  <w:style w:type="character" w:customStyle="1" w:styleId="BodyTextChar">
    <w:name w:val="Body Text Char"/>
    <w:basedOn w:val="DefaultParagraphFont"/>
    <w:link w:val="BodyText"/>
    <w:uiPriority w:val="99"/>
    <w:semiHidden/>
    <w:rsid w:val="00992752"/>
    <w:rPr>
      <w:rFonts w:ascii="Arial" w:eastAsia="Times New Roman" w:hAnsi="Arial" w:cs="Times New Roman"/>
      <w:sz w:val="24"/>
      <w:szCs w:val="20"/>
    </w:rPr>
  </w:style>
  <w:style w:type="paragraph" w:styleId="Header">
    <w:name w:val="header"/>
    <w:basedOn w:val="Normal"/>
    <w:link w:val="HeaderChar"/>
    <w:uiPriority w:val="99"/>
    <w:unhideWhenUsed/>
    <w:rsid w:val="00992752"/>
    <w:pPr>
      <w:tabs>
        <w:tab w:val="center" w:pos="4680"/>
        <w:tab w:val="right" w:pos="9360"/>
      </w:tabs>
    </w:pPr>
  </w:style>
  <w:style w:type="character" w:customStyle="1" w:styleId="HeaderChar">
    <w:name w:val="Header Char"/>
    <w:basedOn w:val="DefaultParagraphFont"/>
    <w:link w:val="Header"/>
    <w:uiPriority w:val="99"/>
    <w:rsid w:val="00992752"/>
    <w:rPr>
      <w:rFonts w:ascii="Arial" w:eastAsia="Times New Roman" w:hAnsi="Arial" w:cs="Times New Roman"/>
      <w:sz w:val="24"/>
      <w:szCs w:val="20"/>
    </w:rPr>
  </w:style>
  <w:style w:type="paragraph" w:customStyle="1" w:styleId="DefaultText">
    <w:name w:val="Default Text"/>
    <w:basedOn w:val="Normal"/>
    <w:rsid w:val="005D4C46"/>
    <w:rPr>
      <w:rFonts w:ascii="Times New Roman" w:hAnsi="Times New Roman"/>
    </w:rPr>
  </w:style>
  <w:style w:type="character" w:styleId="UnresolvedMention">
    <w:name w:val="Unresolved Mention"/>
    <w:basedOn w:val="DefaultParagraphFont"/>
    <w:uiPriority w:val="99"/>
    <w:semiHidden/>
    <w:unhideWhenUsed/>
    <w:rsid w:val="00B37861"/>
    <w:rPr>
      <w:color w:val="605E5C"/>
      <w:shd w:val="clear" w:color="auto" w:fill="E1DFDD"/>
    </w:rPr>
  </w:style>
  <w:style w:type="paragraph" w:styleId="Revision">
    <w:name w:val="Revision"/>
    <w:hidden/>
    <w:uiPriority w:val="99"/>
    <w:semiHidden/>
    <w:rsid w:val="00B67DC9"/>
    <w:pPr>
      <w:spacing w:after="0" w:line="240" w:lineRule="auto"/>
    </w:pPr>
    <w:rPr>
      <w:rFonts w:ascii="Arial" w:eastAsia="Times New Roman" w:hAnsi="Arial" w:cs="Times New Roman"/>
      <w:sz w:val="24"/>
      <w:szCs w:val="20"/>
    </w:rPr>
  </w:style>
  <w:style w:type="paragraph" w:customStyle="1" w:styleId="TIP">
    <w:name w:val="TIP"/>
    <w:basedOn w:val="Normal"/>
    <w:link w:val="TIPChar"/>
    <w:rsid w:val="00AA71F3"/>
    <w:pPr>
      <w:pBdr>
        <w:top w:val="single" w:sz="4" w:space="3" w:color="auto"/>
        <w:left w:val="single" w:sz="4" w:space="4" w:color="auto"/>
        <w:bottom w:val="single" w:sz="4" w:space="3" w:color="auto"/>
        <w:right w:val="single" w:sz="4" w:space="4" w:color="auto"/>
      </w:pBdr>
      <w:spacing w:before="240"/>
    </w:pPr>
    <w:rPr>
      <w:rFonts w:ascii="Times New Roman" w:hAnsi="Times New Roman"/>
      <w:color w:val="B30838"/>
      <w:sz w:val="22"/>
      <w:lang w:val="x-none" w:eastAsia="x-none"/>
    </w:rPr>
  </w:style>
  <w:style w:type="character" w:customStyle="1" w:styleId="TIPChar">
    <w:name w:val="TIP Char"/>
    <w:link w:val="TIP"/>
    <w:rsid w:val="00AA71F3"/>
    <w:rPr>
      <w:rFonts w:ascii="Times New Roman" w:eastAsia="Times New Roman" w:hAnsi="Times New Roman" w:cs="Times New Roman"/>
      <w:color w:val="B3083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0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oco.com/" TargetMode="External"/><Relationship Id="rId13" Type="http://schemas.openxmlformats.org/officeDocument/2006/relationships/hyperlink" Target="https://prosoco.com/product/blok-guard-graffiti-control-15/" TargetMode="External"/><Relationship Id="rId18" Type="http://schemas.openxmlformats.org/officeDocument/2006/relationships/hyperlink" Target="http://www.prosoco.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rosoco.com/product/safstrip-8/" TargetMode="External"/><Relationship Id="rId7" Type="http://schemas.openxmlformats.org/officeDocument/2006/relationships/hyperlink" Target="https://prosoco.com/product/blok-guard-graffiti-control-wb-6/" TargetMode="External"/><Relationship Id="rId12" Type="http://schemas.openxmlformats.org/officeDocument/2006/relationships/hyperlink" Target="http://www.prosoco.com/" TargetMode="External"/><Relationship Id="rId17" Type="http://schemas.openxmlformats.org/officeDocument/2006/relationships/hyperlink" Target="https://prosoco.com/product/blok-guard-graffiti-control-voc-1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rosoco.com/" TargetMode="External"/><Relationship Id="rId20" Type="http://schemas.openxmlformats.org/officeDocument/2006/relationships/hyperlink" Target="http://www.prosoc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soco.com/product/blok-guard-graffiti-control-voc-9/" TargetMode="External"/><Relationship Id="rId24" Type="http://schemas.openxmlformats.org/officeDocument/2006/relationships/hyperlink" Target="http://www.prosoco.com/" TargetMode="External"/><Relationship Id="rId5" Type="http://schemas.openxmlformats.org/officeDocument/2006/relationships/footnotes" Target="footnotes.xml"/><Relationship Id="rId15" Type="http://schemas.openxmlformats.org/officeDocument/2006/relationships/hyperlink" Target="https://prosoco.com/product/blok-guard-graffiti-control-wb-15/" TargetMode="External"/><Relationship Id="rId23" Type="http://schemas.openxmlformats.org/officeDocument/2006/relationships/hyperlink" Target="https://prosoco.com/product/graffiti-remover/" TargetMode="External"/><Relationship Id="rId28" Type="http://schemas.openxmlformats.org/officeDocument/2006/relationships/theme" Target="theme/theme1.xml"/><Relationship Id="rId10" Type="http://schemas.openxmlformats.org/officeDocument/2006/relationships/hyperlink" Target="http://www.prosoco.com/" TargetMode="External"/><Relationship Id="rId19" Type="http://schemas.openxmlformats.org/officeDocument/2006/relationships/hyperlink" Target="https://prosoco.com/product/safstrip/" TargetMode="External"/><Relationship Id="rId4" Type="http://schemas.openxmlformats.org/officeDocument/2006/relationships/webSettings" Target="webSettings.xml"/><Relationship Id="rId9" Type="http://schemas.openxmlformats.org/officeDocument/2006/relationships/hyperlink" Target="https://prosoco.com/product/blok-guard-graffiti-control-9/" TargetMode="External"/><Relationship Id="rId14" Type="http://schemas.openxmlformats.org/officeDocument/2006/relationships/hyperlink" Target="http://www.prosoco.com/" TargetMode="External"/><Relationship Id="rId22" Type="http://schemas.openxmlformats.org/officeDocument/2006/relationships/hyperlink" Target="http://www.prosoc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 Lattimer</dc:creator>
  <cp:lastModifiedBy>Janet L. Horner</cp:lastModifiedBy>
  <cp:revision>38</cp:revision>
  <cp:lastPrinted>2025-05-12T12:44:00Z</cp:lastPrinted>
  <dcterms:created xsi:type="dcterms:W3CDTF">2024-09-04T15:14:00Z</dcterms:created>
  <dcterms:modified xsi:type="dcterms:W3CDTF">2025-06-05T13:13:00Z</dcterms:modified>
</cp:coreProperties>
</file>